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E74CF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Informacje o bezpieczeństwie:</w:t>
      </w:r>
    </w:p>
    <w:p w14:paraId="689EF645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 xml:space="preserve">Groszkownik </w:t>
      </w:r>
      <w:proofErr w:type="spellStart"/>
      <w:r w:rsidRPr="00104524">
        <w:rPr>
          <w:sz w:val="18"/>
          <w:szCs w:val="18"/>
        </w:rPr>
        <w:t>Rexid</w:t>
      </w:r>
      <w:proofErr w:type="spellEnd"/>
      <w:r w:rsidRPr="00104524">
        <w:rPr>
          <w:sz w:val="18"/>
          <w:szCs w:val="18"/>
        </w:rPr>
        <w:t>, jak każde narzędzie kamieniarskie z udarem, wymaga ostrożnego użytkowania, aby uniknąć urazów. Firma KOENIG kładzie nacisk na wysoką jakość materiałów, co minimalizuje ryzyko pęknięcia narzędzia podczas pracy. Oto kluczowe aspekty bezpieczeństwa na podstawie standardów branżowych i opisów produktu:</w:t>
      </w:r>
    </w:p>
    <w:p w14:paraId="719304A3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1. Ryzyka i zagrożenia</w:t>
      </w:r>
    </w:p>
    <w:p w14:paraId="346E83D9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Urazy mechaniczne: Ostre zęby i siła udaru mogą powodować skaleczenia, zmiażdżenia palców lub odpryski kamienia trafiające w oczy czy twarz.</w:t>
      </w:r>
    </w:p>
    <w:p w14:paraId="348A7F3C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 xml:space="preserve">Hałas i wibracje: Praca z młotkiem pneumatycznym generuje hałas powyżej 85 </w:t>
      </w:r>
      <w:proofErr w:type="spellStart"/>
      <w:r w:rsidRPr="00104524">
        <w:rPr>
          <w:sz w:val="18"/>
          <w:szCs w:val="18"/>
        </w:rPr>
        <w:t>dB</w:t>
      </w:r>
      <w:proofErr w:type="spellEnd"/>
      <w:r w:rsidRPr="00104524">
        <w:rPr>
          <w:sz w:val="18"/>
          <w:szCs w:val="18"/>
        </w:rPr>
        <w:t xml:space="preserve"> i wibracje, co może prowadzić do utraty słuchu lub zespołu wibracyjnego (np. drętwienie rąk).</w:t>
      </w:r>
    </w:p>
    <w:p w14:paraId="71B5AE6D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Pył krzemionkowy: Obróbka kamienia (zwłaszcza granitu) wytwarza pył zawierający krzemionkę, który jest rakotwórczy przy długotrwałym wdychaniu.</w:t>
      </w:r>
    </w:p>
    <w:p w14:paraId="0A3F6CA4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Odpryski i ślizganie: Kamień może pękać nieprzewidywalnie, a narzędzie ślizgać się po wilgotnej powierzchni.</w:t>
      </w:r>
    </w:p>
    <w:p w14:paraId="7207A920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2. Środki ochrony osobistej (PPE)</w:t>
      </w:r>
    </w:p>
    <w:p w14:paraId="5C31DF51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Zawsze używaj certyfikowanego sprzętu ochronnego (zgodnie z normami EN lub PN):</w:t>
      </w:r>
    </w:p>
    <w:p w14:paraId="3DBDAB4D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Ochrona oczu: Okulary lub przyłbica z filtrem (ochronne przed odpryskami i pyłem).</w:t>
      </w:r>
    </w:p>
    <w:p w14:paraId="3CDEBCEC" w14:textId="6BA0F08D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Ochrona słuchu: Nauszniki lub zatyczki akustyczne.</w:t>
      </w:r>
    </w:p>
    <w:p w14:paraId="4802866C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Ochrona dróg oddechowych: Maska z filtrem P3 lub respirator FFP3 przeciw pyłowi krzemionkowemu.</w:t>
      </w:r>
    </w:p>
    <w:p w14:paraId="23121A24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Ochrona rąk i ciała: Rękawice antypoślizgowe (z wzmocnieniem), odzież ochronna oraz buty z ochroną palców (S3).</w:t>
      </w:r>
    </w:p>
    <w:p w14:paraId="6067A68A" w14:textId="18393AF3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Dodatkowe: Hełm budowlany, jeśli pracujesz na wysokości lub w zespole.</w:t>
      </w:r>
    </w:p>
    <w:p w14:paraId="036CD779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3. Zasady bezpiecznej pracy</w:t>
      </w:r>
    </w:p>
    <w:p w14:paraId="7F88A830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 xml:space="preserve">Szkolenie: Używaj tylko po przeszkoleniu z obsługi młotków pneumatycznych i narzędzi </w:t>
      </w:r>
      <w:proofErr w:type="spellStart"/>
      <w:r w:rsidRPr="00104524">
        <w:rPr>
          <w:sz w:val="18"/>
          <w:szCs w:val="18"/>
        </w:rPr>
        <w:t>Rexid</w:t>
      </w:r>
      <w:proofErr w:type="spellEnd"/>
      <w:r w:rsidRPr="00104524">
        <w:rPr>
          <w:sz w:val="18"/>
          <w:szCs w:val="18"/>
        </w:rPr>
        <w:t>.</w:t>
      </w:r>
    </w:p>
    <w:p w14:paraId="4E770CE7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Inspekcja narzędzia: Przed użyciem sprawdź groszkownik na pęknięcia, zużycie zębów lub luźne elementy. Wymieniaj końcówki regularnie (po 50-100 m² obróbki, w zależności od twardości kamienia).</w:t>
      </w:r>
    </w:p>
    <w:p w14:paraId="79A5F3CF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Warunki pracy: Pracuj w wentylowanym pomieszczeniu lub na zewnątrz. Używaj odkurzacza przemysłowego z filtrem HEPA do odpylania. Unikaj pracy w deszczu (ryzyko ślizgu).</w:t>
      </w:r>
    </w:p>
    <w:p w14:paraId="589BF0F4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Technika: Trzymaj narzędzie pod kątem 45-60° do powierzchni, unikaj nadmiernego nacisku. Pracuj w seriach nie dłuższych niż 15-20 min, z przerwami na odpoczynek (aby uniknąć zmęczenia).</w:t>
      </w:r>
    </w:p>
    <w:p w14:paraId="1548A888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Przechowywanie: Przechowuj w suchym miejscu, z dala od wilgoci, aby zapobiec korozji węglika.</w:t>
      </w:r>
    </w:p>
    <w:p w14:paraId="1F76164A" w14:textId="77777777" w:rsidR="00104524" w:rsidRPr="00104524" w:rsidRDefault="00104524" w:rsidP="00104524">
      <w:pPr>
        <w:rPr>
          <w:sz w:val="18"/>
          <w:szCs w:val="18"/>
        </w:rPr>
      </w:pPr>
    </w:p>
    <w:p w14:paraId="1041E728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Normy: Narzędzie spełnia standardy UE (np. dyrektywa maszynowa 2006/42/WE). W Polsce przestrzegaj BHP z Rozporządzenia Ministra Pracy i Polityki Socjalnej.</w:t>
      </w:r>
    </w:p>
    <w:p w14:paraId="4B4DADF1" w14:textId="77777777" w:rsidR="00104524" w:rsidRPr="00104524" w:rsidRDefault="00104524" w:rsidP="00104524">
      <w:pPr>
        <w:rPr>
          <w:sz w:val="18"/>
          <w:szCs w:val="18"/>
        </w:rPr>
      </w:pPr>
    </w:p>
    <w:p w14:paraId="7E16CA2B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4. Pierwsza pomoc i awarie</w:t>
      </w:r>
    </w:p>
    <w:p w14:paraId="4B56C8BC" w14:textId="77777777" w:rsidR="00104524" w:rsidRPr="00104524" w:rsidRDefault="00104524" w:rsidP="00104524">
      <w:pPr>
        <w:rPr>
          <w:sz w:val="18"/>
          <w:szCs w:val="18"/>
        </w:rPr>
      </w:pPr>
    </w:p>
    <w:p w14:paraId="5B5FAA8A" w14:textId="77777777" w:rsidR="00104524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W razie urazu: Natychmiast przerwij pracę, przemyj ranę, załóż opatrunek i zgłoś do lekarza.</w:t>
      </w:r>
    </w:p>
    <w:p w14:paraId="001E4C99" w14:textId="77777777" w:rsidR="00104524" w:rsidRPr="00104524" w:rsidRDefault="00104524" w:rsidP="00104524">
      <w:pPr>
        <w:rPr>
          <w:sz w:val="18"/>
          <w:szCs w:val="18"/>
        </w:rPr>
      </w:pPr>
    </w:p>
    <w:p w14:paraId="13FACAA9" w14:textId="256D429B" w:rsidR="00C05E0E" w:rsidRPr="00104524" w:rsidRDefault="00104524" w:rsidP="00104524">
      <w:pPr>
        <w:rPr>
          <w:sz w:val="18"/>
          <w:szCs w:val="18"/>
        </w:rPr>
      </w:pPr>
      <w:r w:rsidRPr="00104524">
        <w:rPr>
          <w:sz w:val="18"/>
          <w:szCs w:val="18"/>
        </w:rPr>
        <w:t>Awaria: Jeśli narzędzie się ślizga lub pęka, zatrzymaj maszynę i wymień część. Nie używaj uszkodzonego sprzętu.</w:t>
      </w:r>
    </w:p>
    <w:sectPr w:rsidR="00C05E0E" w:rsidRPr="001045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524"/>
    <w:rsid w:val="0002328D"/>
    <w:rsid w:val="00051ACF"/>
    <w:rsid w:val="00062737"/>
    <w:rsid w:val="000B22FC"/>
    <w:rsid w:val="000D2F1E"/>
    <w:rsid w:val="001025EC"/>
    <w:rsid w:val="00104524"/>
    <w:rsid w:val="00145153"/>
    <w:rsid w:val="00154850"/>
    <w:rsid w:val="00154E42"/>
    <w:rsid w:val="00164289"/>
    <w:rsid w:val="00171C91"/>
    <w:rsid w:val="00172E8F"/>
    <w:rsid w:val="00190631"/>
    <w:rsid w:val="001918D1"/>
    <w:rsid w:val="00195FD4"/>
    <w:rsid w:val="001A3B90"/>
    <w:rsid w:val="001A511C"/>
    <w:rsid w:val="001C300B"/>
    <w:rsid w:val="001E6C24"/>
    <w:rsid w:val="001F1DBA"/>
    <w:rsid w:val="001F3C33"/>
    <w:rsid w:val="0020448C"/>
    <w:rsid w:val="00222265"/>
    <w:rsid w:val="00227D91"/>
    <w:rsid w:val="002341D0"/>
    <w:rsid w:val="00234A24"/>
    <w:rsid w:val="002437DD"/>
    <w:rsid w:val="00247A2C"/>
    <w:rsid w:val="00254D94"/>
    <w:rsid w:val="00274740"/>
    <w:rsid w:val="00291290"/>
    <w:rsid w:val="002B1346"/>
    <w:rsid w:val="002B63C1"/>
    <w:rsid w:val="002C2F9E"/>
    <w:rsid w:val="002C495A"/>
    <w:rsid w:val="002E788E"/>
    <w:rsid w:val="003050A3"/>
    <w:rsid w:val="0033346A"/>
    <w:rsid w:val="003604BA"/>
    <w:rsid w:val="00365C59"/>
    <w:rsid w:val="00372C61"/>
    <w:rsid w:val="00384782"/>
    <w:rsid w:val="00384A67"/>
    <w:rsid w:val="00386EF6"/>
    <w:rsid w:val="003A4F09"/>
    <w:rsid w:val="003C2EA6"/>
    <w:rsid w:val="003C542E"/>
    <w:rsid w:val="003D6010"/>
    <w:rsid w:val="00400996"/>
    <w:rsid w:val="00421E91"/>
    <w:rsid w:val="00427C30"/>
    <w:rsid w:val="00447F00"/>
    <w:rsid w:val="0047400C"/>
    <w:rsid w:val="00481E47"/>
    <w:rsid w:val="00485E78"/>
    <w:rsid w:val="004A0322"/>
    <w:rsid w:val="004C576E"/>
    <w:rsid w:val="004D05DF"/>
    <w:rsid w:val="004D0A85"/>
    <w:rsid w:val="004D7F32"/>
    <w:rsid w:val="004E020D"/>
    <w:rsid w:val="004E6B54"/>
    <w:rsid w:val="004F6E78"/>
    <w:rsid w:val="0050225D"/>
    <w:rsid w:val="00535B8E"/>
    <w:rsid w:val="0054184B"/>
    <w:rsid w:val="00573BBA"/>
    <w:rsid w:val="005926D5"/>
    <w:rsid w:val="00592B84"/>
    <w:rsid w:val="0062594E"/>
    <w:rsid w:val="006259DD"/>
    <w:rsid w:val="00640A9B"/>
    <w:rsid w:val="006633D6"/>
    <w:rsid w:val="006736C7"/>
    <w:rsid w:val="00680954"/>
    <w:rsid w:val="00682254"/>
    <w:rsid w:val="006A0604"/>
    <w:rsid w:val="006D2FF8"/>
    <w:rsid w:val="006D64BD"/>
    <w:rsid w:val="006E6BA5"/>
    <w:rsid w:val="006E7AAB"/>
    <w:rsid w:val="006F015F"/>
    <w:rsid w:val="0072209A"/>
    <w:rsid w:val="007431A4"/>
    <w:rsid w:val="0074732C"/>
    <w:rsid w:val="00767914"/>
    <w:rsid w:val="007923F9"/>
    <w:rsid w:val="007C7E5E"/>
    <w:rsid w:val="007D06C4"/>
    <w:rsid w:val="007D37EC"/>
    <w:rsid w:val="007D7819"/>
    <w:rsid w:val="0083463E"/>
    <w:rsid w:val="00835462"/>
    <w:rsid w:val="008A0DF7"/>
    <w:rsid w:val="008A75EB"/>
    <w:rsid w:val="008D4831"/>
    <w:rsid w:val="008E3263"/>
    <w:rsid w:val="00913644"/>
    <w:rsid w:val="00913F3D"/>
    <w:rsid w:val="009411B2"/>
    <w:rsid w:val="00954792"/>
    <w:rsid w:val="00973277"/>
    <w:rsid w:val="009A57B8"/>
    <w:rsid w:val="009D16AC"/>
    <w:rsid w:val="009D584F"/>
    <w:rsid w:val="009E6F6A"/>
    <w:rsid w:val="00A03094"/>
    <w:rsid w:val="00A065B0"/>
    <w:rsid w:val="00A26ED5"/>
    <w:rsid w:val="00A37629"/>
    <w:rsid w:val="00A402B4"/>
    <w:rsid w:val="00A66484"/>
    <w:rsid w:val="00A67533"/>
    <w:rsid w:val="00A82F94"/>
    <w:rsid w:val="00AB4129"/>
    <w:rsid w:val="00AE7AAE"/>
    <w:rsid w:val="00AF67C8"/>
    <w:rsid w:val="00B83099"/>
    <w:rsid w:val="00BB402D"/>
    <w:rsid w:val="00BC131B"/>
    <w:rsid w:val="00BD1043"/>
    <w:rsid w:val="00BF472E"/>
    <w:rsid w:val="00C002AB"/>
    <w:rsid w:val="00C05E0E"/>
    <w:rsid w:val="00C17E4D"/>
    <w:rsid w:val="00C20EA6"/>
    <w:rsid w:val="00C425F5"/>
    <w:rsid w:val="00C91943"/>
    <w:rsid w:val="00C91A90"/>
    <w:rsid w:val="00D038BC"/>
    <w:rsid w:val="00D03BD5"/>
    <w:rsid w:val="00D6191C"/>
    <w:rsid w:val="00D872EE"/>
    <w:rsid w:val="00D87473"/>
    <w:rsid w:val="00D875EC"/>
    <w:rsid w:val="00D91A27"/>
    <w:rsid w:val="00DC0648"/>
    <w:rsid w:val="00E15477"/>
    <w:rsid w:val="00E15802"/>
    <w:rsid w:val="00E2350B"/>
    <w:rsid w:val="00E334A0"/>
    <w:rsid w:val="00E35718"/>
    <w:rsid w:val="00E4138A"/>
    <w:rsid w:val="00E5489D"/>
    <w:rsid w:val="00E573A3"/>
    <w:rsid w:val="00E83E8C"/>
    <w:rsid w:val="00E90276"/>
    <w:rsid w:val="00EA3D5A"/>
    <w:rsid w:val="00ED162C"/>
    <w:rsid w:val="00ED5EB7"/>
    <w:rsid w:val="00ED7747"/>
    <w:rsid w:val="00EE4B8D"/>
    <w:rsid w:val="00EF2A92"/>
    <w:rsid w:val="00F10FCE"/>
    <w:rsid w:val="00F251BE"/>
    <w:rsid w:val="00F34C48"/>
    <w:rsid w:val="00F4364B"/>
    <w:rsid w:val="00F52739"/>
    <w:rsid w:val="00F65A98"/>
    <w:rsid w:val="00F74006"/>
    <w:rsid w:val="00FA0E54"/>
    <w:rsid w:val="00FC0529"/>
    <w:rsid w:val="00FC0FD4"/>
    <w:rsid w:val="00FC21F1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8AFCB"/>
  <w15:chartTrackingRefBased/>
  <w15:docId w15:val="{03C09E66-CEE6-4F57-A45B-1E740E5A4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04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04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045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045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045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045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045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045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045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04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04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045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0452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0452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0452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0452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0452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0452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045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04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045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045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045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0452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0452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0452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04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0452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045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2245</Characters>
  <Application>Microsoft Office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2</cp:revision>
  <dcterms:created xsi:type="dcterms:W3CDTF">2025-11-25T12:39:00Z</dcterms:created>
  <dcterms:modified xsi:type="dcterms:W3CDTF">2025-11-25T12:39:00Z</dcterms:modified>
</cp:coreProperties>
</file>