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DF639" w14:textId="77777777" w:rsidR="00574DD6" w:rsidRPr="00574DD6" w:rsidRDefault="00574DD6" w:rsidP="00574DD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CFCFC"/>
        <w:spacing w:before="120" w:after="120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br/>
        <w:t xml:space="preserve">Oto najważniejsze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informacje bezpieczeństwa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i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zasady użytkowania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dla frezu profilowego diamentowego do obróbki kamienia (takiego jak na zdjęciu – typowy frez stożkowy/kształtowy z trzpieniem gwintowanym M14 lub podobnym, do kątówki / szlifierki kątowej lub ręcznego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profilera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).</w:t>
      </w:r>
    </w:p>
    <w:p w14:paraId="7C4BA818" w14:textId="77777777" w:rsidR="00574DD6" w:rsidRPr="00574DD6" w:rsidRDefault="00574DD6" w:rsidP="00574DD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CFCFC"/>
        <w:spacing w:before="120" w:after="120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Ten frez służy głównie do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profilowania krawędzi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(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bullnose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, półokrągłe, fazowanie,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ogee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itp.) w granicie, marmurze, konglomeracie kwarcowym, gresie, piaskowcu i innych twardych kamieniach.</w:t>
      </w:r>
    </w:p>
    <w:p w14:paraId="7D7C942E" w14:textId="77777777" w:rsidR="00574DD6" w:rsidRPr="00574DD6" w:rsidRDefault="00574DD6" w:rsidP="00574DD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CFCFC"/>
        <w:spacing w:before="288" w:after="120" w:line="240" w:lineRule="auto"/>
        <w:outlineLvl w:val="2"/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lang w:eastAsia="pl-PL"/>
          <w14:ligatures w14:val="none"/>
        </w:rPr>
        <w:t>Podstawowe zasady bezpieczeństwa – MUSZĄ być przestrzegane</w:t>
      </w:r>
    </w:p>
    <w:p w14:paraId="2F4DA578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Zawsze stosuj pełen zestaw środków ochrony indywidualnej (ŚOI):</w:t>
      </w:r>
    </w:p>
    <w:p w14:paraId="50D1B0B4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Okulary ochronne z filtrem bocznym lub przyłbica ochronna (pełna twarz) – pył kamienny jest bardzo niebezpieczny dla oczu</w:t>
      </w:r>
    </w:p>
    <w:p w14:paraId="1774C781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Maskę przeciwpyłową minimum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FFP3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(najlepiej z zaworem) lub respirator z filtrem P3 – pył krzemionkowy (zwłaszcza z granitu) powoduje pylicę i raka płuc</w:t>
      </w:r>
    </w:p>
    <w:p w14:paraId="761658BB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Nauszniki lub stopery przeciwhałasowe – hałas często &gt;95–105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dB</w:t>
      </w:r>
      <w:proofErr w:type="spellEnd"/>
    </w:p>
    <w:p w14:paraId="5256F8F7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Rękawice ochronne antypoślizgowe (ale nie luźne!)</w:t>
      </w:r>
    </w:p>
    <w:p w14:paraId="6D99FF75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Mocne buty z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podnoskiem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i ochraniaczami</w:t>
      </w:r>
    </w:p>
    <w:p w14:paraId="47EA22A4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Ubranie z długim rękawem (najlepiej odblaskowe i przylegające)</w:t>
      </w:r>
    </w:p>
    <w:p w14:paraId="7C3FC038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Nigdy nie zdejmuj osłony ochronnej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szlifierki kątowej /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profilera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.</w:t>
      </w:r>
    </w:p>
    <w:p w14:paraId="34BE31F6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Praca na mokro jest mocno zalecana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(zalecana w 90–95% przypadków):</w:t>
      </w:r>
    </w:p>
    <w:p w14:paraId="7F8F6987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Znacznie zmniejsza pylenie (największe zagrożenie dla zdrowia)</w:t>
      </w:r>
    </w:p>
    <w:p w14:paraId="3BD064F7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Chłodzi frez </w:t>
      </w:r>
      <w:r w:rsidRPr="00574DD6">
        <w:rPr>
          <w:rFonts w:ascii="Times New Roman" w:eastAsia="Times New Roman" w:hAnsi="Times New Roman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→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3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–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10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×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d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ł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u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ż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sza 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ż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ywotno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ść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narz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ę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dzia</w:t>
      </w:r>
    </w:p>
    <w:p w14:paraId="44BE3A90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Zmniejsza ryzyko przegrzania i „przypalenia” segmentu diamentowego</w:t>
      </w:r>
    </w:p>
    <w:p w14:paraId="50D97031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Użyj podłączenia wody lub systemu DUST + WATER SUPPRESSION</w:t>
      </w:r>
    </w:p>
    <w:p w14:paraId="40B1E563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Praca na sucho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– tylko w ostateczności i z bardzo dobrym odciągiem przemysłowym + maską FFP3.</w:t>
      </w:r>
    </w:p>
    <w:p w14:paraId="03B9DBCA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Sprawdź narzędzie przed każdym użyciem:</w:t>
      </w:r>
    </w:p>
    <w:p w14:paraId="0C31792D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Brak pęknięć,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wykruszeń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segmentu diamentowego, wygięć trzpienia</w:t>
      </w:r>
    </w:p>
    <w:p w14:paraId="61026DF1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Nie używaj frezu z luźnym gwintem lub wyczuwalnym biciem</w:t>
      </w:r>
    </w:p>
    <w:p w14:paraId="3540920A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Nigdy nie używaj uszkodzonego / zużytego frezu</w:t>
      </w:r>
    </w:p>
    <w:p w14:paraId="092F5B29" w14:textId="77777777" w:rsidR="00574DD6" w:rsidRPr="00574DD6" w:rsidRDefault="00574DD6" w:rsidP="00574DD6">
      <w:pPr>
        <w:numPr>
          <w:ilvl w:val="0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Mocowanie:</w:t>
      </w:r>
    </w:p>
    <w:p w14:paraId="78C8D8FB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Dokręć bardzo mocno kluczem (ale bez nadmiernej siły </w:t>
      </w:r>
      <w:r w:rsidRPr="00574DD6">
        <w:rPr>
          <w:rFonts w:ascii="Times New Roman" w:eastAsia="Times New Roman" w:hAnsi="Times New Roman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→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nie deformuj gwintu)</w:t>
      </w:r>
    </w:p>
    <w:p w14:paraId="4C391204" w14:textId="77777777" w:rsidR="00574DD6" w:rsidRPr="00574DD6" w:rsidRDefault="00574DD6" w:rsidP="00574DD6">
      <w:pPr>
        <w:numPr>
          <w:ilvl w:val="1"/>
          <w:numId w:val="1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Użyj podkładki dystansowej jeśli wymaga tego producent</w:t>
      </w:r>
    </w:p>
    <w:p w14:paraId="4474EE9B" w14:textId="77777777" w:rsidR="00574DD6" w:rsidRPr="00574DD6" w:rsidRDefault="00574DD6" w:rsidP="00574DD6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CFCFC"/>
        <w:spacing w:before="288" w:after="120" w:line="240" w:lineRule="auto"/>
        <w:outlineLvl w:val="2"/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lang w:eastAsia="pl-PL"/>
          <w14:ligatures w14:val="none"/>
        </w:rPr>
        <w:t>Najważniejsze zasady bezpiecznego i poprawnego użytkowania</w:t>
      </w:r>
    </w:p>
    <w:p w14:paraId="54F29144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Prędkość obrotowa (RPM):</w:t>
      </w:r>
    </w:p>
    <w:p w14:paraId="78BBB930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Najczęściej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 xml:space="preserve">4000–6000 </w:t>
      </w:r>
      <w:proofErr w:type="spellStart"/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obr</w:t>
      </w:r>
      <w:proofErr w:type="spellEnd"/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./min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(rzadko powyżej 7000)</w:t>
      </w:r>
    </w:p>
    <w:p w14:paraId="54BC5E52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Zawsze sprawdź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maksymalne dopuszczalne obroty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na opakowaniu / frezie (widoczne jako „MAX RPM”)</w:t>
      </w:r>
    </w:p>
    <w:p w14:paraId="597B619B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Zbyt wysokie obroty = przegrzanie i szybkie zużycie / pęknięcie</w:t>
      </w:r>
    </w:p>
    <w:p w14:paraId="6D5C4DC6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Posuw (prędkość przesuwu ręcznego):</w:t>
      </w:r>
    </w:p>
    <w:p w14:paraId="0920964D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Powolny, równomierny, bez szarpania i zatrzymywania w jednym miejscu</w:t>
      </w:r>
    </w:p>
    <w:p w14:paraId="4232B4B4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Nigdy nie dociskaj mocno – frez diamentowy tnie „sam”, nadmierny docisk = przegrzanie + skrócenie żywotności</w:t>
      </w:r>
    </w:p>
    <w:p w14:paraId="2E4B4817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Głębokość skrawania na jeden przejazd:</w:t>
      </w:r>
    </w:p>
    <w:p w14:paraId="19196703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0,5–2 mm (maks. 3 mm na bardzo miękkim materiale)</w:t>
      </w:r>
    </w:p>
    <w:p w14:paraId="7E918A98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Lepiej 8–12 przejść płytkich niż 2 głębokie – mniejsze drgania, mniejsze ryzyko wyłamania krawędzi i pęknięcia frezu</w:t>
      </w:r>
    </w:p>
    <w:p w14:paraId="307EE560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Kierunek frezowania:</w:t>
      </w:r>
    </w:p>
    <w:p w14:paraId="0F326CF8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Najczęściej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w dół / zgodnie z obrotem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(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conventional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</w:t>
      </w:r>
      <w:proofErr w:type="spellStart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milling</w:t>
      </w:r>
      <w:proofErr w:type="spellEnd"/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) – mniejsze odrywanie materiału i drgania</w:t>
      </w:r>
    </w:p>
    <w:p w14:paraId="1C8B1873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Przy bardzo twardym granicie / kwarcycie niektórzy wolą </w:t>
      </w: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przeciwbieżnie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na wykańczających przejazdach</w:t>
      </w:r>
    </w:p>
    <w:p w14:paraId="1F35A9A7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Chłodzenie:</w:t>
      </w:r>
    </w:p>
    <w:p w14:paraId="68BA3625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Ciągły strumień wody na strefę skrawania</w:t>
      </w:r>
    </w:p>
    <w:p w14:paraId="4ABC1869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Bez wody </w:t>
      </w:r>
      <w:r w:rsidRPr="00574DD6">
        <w:rPr>
          <w:rFonts w:ascii="Times New Roman" w:eastAsia="Times New Roman" w:hAnsi="Times New Roman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→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 xml:space="preserve"> co 10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–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20 sekund przerwa na sch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ł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odzenie (zanurzenie w wiadrze z wod</w:t>
      </w:r>
      <w:r w:rsidRPr="00574DD6">
        <w:rPr>
          <w:rFonts w:ascii="Roboto" w:eastAsia="Times New Roman" w:hAnsi="Roboto" w:cs="Roboto"/>
          <w:color w:val="0A0A0A"/>
          <w:spacing w:val="-2"/>
          <w:kern w:val="0"/>
          <w:sz w:val="14"/>
          <w:szCs w:val="14"/>
          <w:lang w:eastAsia="pl-PL"/>
          <w14:ligatures w14:val="none"/>
        </w:rPr>
        <w:t>ą</w:t>
      </w: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)</w:t>
      </w:r>
    </w:p>
    <w:p w14:paraId="2D014E5C" w14:textId="77777777" w:rsidR="00574DD6" w:rsidRPr="00574DD6" w:rsidRDefault="00574DD6" w:rsidP="00574DD6">
      <w:pPr>
        <w:numPr>
          <w:ilvl w:val="0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b/>
          <w:bCs/>
          <w:color w:val="0A0A0A"/>
          <w:spacing w:val="-2"/>
          <w:kern w:val="0"/>
          <w:sz w:val="14"/>
          <w:szCs w:val="14"/>
          <w:bdr w:val="single" w:sz="2" w:space="0" w:color="auto" w:frame="1"/>
          <w:lang w:eastAsia="pl-PL"/>
          <w14:ligatures w14:val="none"/>
        </w:rPr>
        <w:t>Najczęstsze błędy, które niszczą frez i zwiększają ryzyko wypadku:</w:t>
      </w:r>
    </w:p>
    <w:p w14:paraId="2627ED93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Zbyt wysokie obroty</w:t>
      </w:r>
    </w:p>
    <w:p w14:paraId="64D1E52F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Zbyt mocny docisk / szarpanie</w:t>
      </w:r>
    </w:p>
    <w:p w14:paraId="63523289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Praca na sucho bez odciągu przez dłuższy czas</w:t>
      </w:r>
    </w:p>
    <w:p w14:paraId="63699246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Frezowanie „na sztywno” bez amortyzacji drgań</w:t>
      </w:r>
    </w:p>
    <w:p w14:paraId="641D85D5" w14:textId="77777777" w:rsidR="00574DD6" w:rsidRPr="00574DD6" w:rsidRDefault="00574DD6" w:rsidP="00574DD6">
      <w:pPr>
        <w:numPr>
          <w:ilvl w:val="1"/>
          <w:numId w:val="2"/>
        </w:numPr>
        <w:pBdr>
          <w:top w:val="single" w:sz="2" w:space="0" w:color="auto"/>
          <w:left w:val="single" w:sz="2" w:space="14" w:color="auto"/>
          <w:bottom w:val="single" w:sz="2" w:space="0" w:color="auto"/>
          <w:right w:val="single" w:sz="2" w:space="0" w:color="auto"/>
        </w:pBdr>
        <w:shd w:val="clear" w:color="auto" w:fill="FCFCFC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</w:pPr>
      <w:r w:rsidRPr="00574DD6">
        <w:rPr>
          <w:rFonts w:ascii="Roboto" w:eastAsia="Times New Roman" w:hAnsi="Roboto" w:cs="Times New Roman"/>
          <w:color w:val="0A0A0A"/>
          <w:spacing w:val="-2"/>
          <w:kern w:val="0"/>
          <w:sz w:val="14"/>
          <w:szCs w:val="14"/>
          <w:lang w:eastAsia="pl-PL"/>
          <w14:ligatures w14:val="none"/>
        </w:rPr>
        <w:t>Praca zużytym frezem (zatkany, „ślizga się” i przegrzewa)</w:t>
      </w:r>
    </w:p>
    <w:p w14:paraId="179C0624" w14:textId="77777777" w:rsidR="00C05E0E" w:rsidRDefault="00C05E0E"/>
    <w:sectPr w:rsidR="00C05E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7262D"/>
    <w:multiLevelType w:val="multilevel"/>
    <w:tmpl w:val="3C6E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E71213"/>
    <w:multiLevelType w:val="multilevel"/>
    <w:tmpl w:val="4FF8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9638096">
    <w:abstractNumId w:val="0"/>
  </w:num>
  <w:num w:numId="2" w16cid:durableId="961377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D6"/>
    <w:rsid w:val="0000554F"/>
    <w:rsid w:val="000124F9"/>
    <w:rsid w:val="00020D35"/>
    <w:rsid w:val="0002328D"/>
    <w:rsid w:val="0002537E"/>
    <w:rsid w:val="000511EB"/>
    <w:rsid w:val="00051ACF"/>
    <w:rsid w:val="000532DD"/>
    <w:rsid w:val="00062737"/>
    <w:rsid w:val="00071CE9"/>
    <w:rsid w:val="00073636"/>
    <w:rsid w:val="000752D9"/>
    <w:rsid w:val="000A661B"/>
    <w:rsid w:val="000B22FC"/>
    <w:rsid w:val="000D293A"/>
    <w:rsid w:val="000D2F1E"/>
    <w:rsid w:val="000F1687"/>
    <w:rsid w:val="000F4F8B"/>
    <w:rsid w:val="001025EC"/>
    <w:rsid w:val="001167A5"/>
    <w:rsid w:val="00143314"/>
    <w:rsid w:val="00145153"/>
    <w:rsid w:val="00154813"/>
    <w:rsid w:val="00154850"/>
    <w:rsid w:val="00154E42"/>
    <w:rsid w:val="00157C9D"/>
    <w:rsid w:val="001625D1"/>
    <w:rsid w:val="00164289"/>
    <w:rsid w:val="0017019C"/>
    <w:rsid w:val="00171C91"/>
    <w:rsid w:val="00172E8F"/>
    <w:rsid w:val="0017398A"/>
    <w:rsid w:val="001766A0"/>
    <w:rsid w:val="001866EE"/>
    <w:rsid w:val="00187D81"/>
    <w:rsid w:val="00190631"/>
    <w:rsid w:val="001918D1"/>
    <w:rsid w:val="00195FD4"/>
    <w:rsid w:val="001A0FDA"/>
    <w:rsid w:val="001A3B90"/>
    <w:rsid w:val="001A511C"/>
    <w:rsid w:val="001A5D42"/>
    <w:rsid w:val="001C300B"/>
    <w:rsid w:val="001C348F"/>
    <w:rsid w:val="001D373F"/>
    <w:rsid w:val="001D5401"/>
    <w:rsid w:val="001E6C24"/>
    <w:rsid w:val="001E6C36"/>
    <w:rsid w:val="001F1DBA"/>
    <w:rsid w:val="001F38F8"/>
    <w:rsid w:val="001F3C33"/>
    <w:rsid w:val="0020448C"/>
    <w:rsid w:val="00222265"/>
    <w:rsid w:val="0022379C"/>
    <w:rsid w:val="00227AE6"/>
    <w:rsid w:val="00227D91"/>
    <w:rsid w:val="002341D0"/>
    <w:rsid w:val="00234A24"/>
    <w:rsid w:val="00234AF9"/>
    <w:rsid w:val="00240360"/>
    <w:rsid w:val="002437DD"/>
    <w:rsid w:val="00247A2C"/>
    <w:rsid w:val="00254D94"/>
    <w:rsid w:val="002717F1"/>
    <w:rsid w:val="00274740"/>
    <w:rsid w:val="00277942"/>
    <w:rsid w:val="00291290"/>
    <w:rsid w:val="00294C3A"/>
    <w:rsid w:val="002A56FD"/>
    <w:rsid w:val="002B1346"/>
    <w:rsid w:val="002B43E4"/>
    <w:rsid w:val="002B5A7F"/>
    <w:rsid w:val="002B63C1"/>
    <w:rsid w:val="002C2F9E"/>
    <w:rsid w:val="002C3C77"/>
    <w:rsid w:val="002C495A"/>
    <w:rsid w:val="002C527D"/>
    <w:rsid w:val="002C5675"/>
    <w:rsid w:val="002D0402"/>
    <w:rsid w:val="002D22EB"/>
    <w:rsid w:val="002D7CF1"/>
    <w:rsid w:val="002E788E"/>
    <w:rsid w:val="003050A3"/>
    <w:rsid w:val="0033346A"/>
    <w:rsid w:val="003446B8"/>
    <w:rsid w:val="003604BA"/>
    <w:rsid w:val="00360578"/>
    <w:rsid w:val="00365C59"/>
    <w:rsid w:val="00372C61"/>
    <w:rsid w:val="003820A1"/>
    <w:rsid w:val="00384782"/>
    <w:rsid w:val="00384A67"/>
    <w:rsid w:val="00386EF6"/>
    <w:rsid w:val="00395D94"/>
    <w:rsid w:val="003A38CD"/>
    <w:rsid w:val="003A4DBB"/>
    <w:rsid w:val="003A4F09"/>
    <w:rsid w:val="003B381E"/>
    <w:rsid w:val="003B419C"/>
    <w:rsid w:val="003B6D4D"/>
    <w:rsid w:val="003C542E"/>
    <w:rsid w:val="003D6010"/>
    <w:rsid w:val="003E78AC"/>
    <w:rsid w:val="003F5ECD"/>
    <w:rsid w:val="003F7584"/>
    <w:rsid w:val="00400996"/>
    <w:rsid w:val="004018B9"/>
    <w:rsid w:val="00405FDF"/>
    <w:rsid w:val="004066B9"/>
    <w:rsid w:val="00420762"/>
    <w:rsid w:val="00421E91"/>
    <w:rsid w:val="00427C30"/>
    <w:rsid w:val="004472EF"/>
    <w:rsid w:val="00447F00"/>
    <w:rsid w:val="00462AF8"/>
    <w:rsid w:val="00464257"/>
    <w:rsid w:val="0047400C"/>
    <w:rsid w:val="004775AC"/>
    <w:rsid w:val="00481E47"/>
    <w:rsid w:val="00485B7F"/>
    <w:rsid w:val="00485E78"/>
    <w:rsid w:val="004A0322"/>
    <w:rsid w:val="004B1B99"/>
    <w:rsid w:val="004B434A"/>
    <w:rsid w:val="004B53AD"/>
    <w:rsid w:val="004C501C"/>
    <w:rsid w:val="004C576E"/>
    <w:rsid w:val="004C7248"/>
    <w:rsid w:val="004D05DF"/>
    <w:rsid w:val="004D0A85"/>
    <w:rsid w:val="004D3AE0"/>
    <w:rsid w:val="004D7F32"/>
    <w:rsid w:val="004E020D"/>
    <w:rsid w:val="004E2864"/>
    <w:rsid w:val="004E6B54"/>
    <w:rsid w:val="004E7364"/>
    <w:rsid w:val="004F5087"/>
    <w:rsid w:val="004F6E78"/>
    <w:rsid w:val="0050225D"/>
    <w:rsid w:val="00503576"/>
    <w:rsid w:val="00525C18"/>
    <w:rsid w:val="00535B8E"/>
    <w:rsid w:val="0054184B"/>
    <w:rsid w:val="00562EAA"/>
    <w:rsid w:val="005637A6"/>
    <w:rsid w:val="00563DAF"/>
    <w:rsid w:val="00573BBA"/>
    <w:rsid w:val="00574DD6"/>
    <w:rsid w:val="00577E31"/>
    <w:rsid w:val="005914DF"/>
    <w:rsid w:val="005926D5"/>
    <w:rsid w:val="00592B84"/>
    <w:rsid w:val="005A4D4B"/>
    <w:rsid w:val="005B3422"/>
    <w:rsid w:val="005B4FB5"/>
    <w:rsid w:val="005C6A82"/>
    <w:rsid w:val="005D5CBD"/>
    <w:rsid w:val="005E16A4"/>
    <w:rsid w:val="005F72E1"/>
    <w:rsid w:val="00613B6C"/>
    <w:rsid w:val="00615F61"/>
    <w:rsid w:val="0062594E"/>
    <w:rsid w:val="006259DD"/>
    <w:rsid w:val="00633FE9"/>
    <w:rsid w:val="00640A9B"/>
    <w:rsid w:val="006633D6"/>
    <w:rsid w:val="006736C7"/>
    <w:rsid w:val="00680954"/>
    <w:rsid w:val="00682254"/>
    <w:rsid w:val="00692BD3"/>
    <w:rsid w:val="006A0604"/>
    <w:rsid w:val="006A7ED0"/>
    <w:rsid w:val="006B35E1"/>
    <w:rsid w:val="006B3B5F"/>
    <w:rsid w:val="006D2FF8"/>
    <w:rsid w:val="006D64BD"/>
    <w:rsid w:val="006D6B58"/>
    <w:rsid w:val="006E3F82"/>
    <w:rsid w:val="006E6BA5"/>
    <w:rsid w:val="006E7AAB"/>
    <w:rsid w:val="006F015F"/>
    <w:rsid w:val="00704CD6"/>
    <w:rsid w:val="00705955"/>
    <w:rsid w:val="0072209A"/>
    <w:rsid w:val="00734CE8"/>
    <w:rsid w:val="00742F36"/>
    <w:rsid w:val="007431A4"/>
    <w:rsid w:val="0074732C"/>
    <w:rsid w:val="00751A86"/>
    <w:rsid w:val="007606B8"/>
    <w:rsid w:val="00767914"/>
    <w:rsid w:val="00780D48"/>
    <w:rsid w:val="007923F9"/>
    <w:rsid w:val="007A04FF"/>
    <w:rsid w:val="007A36A4"/>
    <w:rsid w:val="007B7B13"/>
    <w:rsid w:val="007C6506"/>
    <w:rsid w:val="007C7E5E"/>
    <w:rsid w:val="007D06C4"/>
    <w:rsid w:val="007D37EC"/>
    <w:rsid w:val="007D7819"/>
    <w:rsid w:val="0081405B"/>
    <w:rsid w:val="008156B2"/>
    <w:rsid w:val="00816627"/>
    <w:rsid w:val="00826EF5"/>
    <w:rsid w:val="0083463E"/>
    <w:rsid w:val="00835462"/>
    <w:rsid w:val="008425A5"/>
    <w:rsid w:val="00844C52"/>
    <w:rsid w:val="0085011A"/>
    <w:rsid w:val="00852D61"/>
    <w:rsid w:val="008749EB"/>
    <w:rsid w:val="00874D1C"/>
    <w:rsid w:val="00884680"/>
    <w:rsid w:val="0088664F"/>
    <w:rsid w:val="00897C7B"/>
    <w:rsid w:val="008A0DF7"/>
    <w:rsid w:val="008A3FE8"/>
    <w:rsid w:val="008A6424"/>
    <w:rsid w:val="008A75EB"/>
    <w:rsid w:val="008C3E92"/>
    <w:rsid w:val="008D4831"/>
    <w:rsid w:val="008E3263"/>
    <w:rsid w:val="008E3768"/>
    <w:rsid w:val="008F582D"/>
    <w:rsid w:val="009037E4"/>
    <w:rsid w:val="00913644"/>
    <w:rsid w:val="00913F3D"/>
    <w:rsid w:val="00926EFC"/>
    <w:rsid w:val="00933824"/>
    <w:rsid w:val="009375CB"/>
    <w:rsid w:val="0094109A"/>
    <w:rsid w:val="009411B2"/>
    <w:rsid w:val="00954792"/>
    <w:rsid w:val="00973277"/>
    <w:rsid w:val="009803C1"/>
    <w:rsid w:val="009848E4"/>
    <w:rsid w:val="00985F5C"/>
    <w:rsid w:val="00997521"/>
    <w:rsid w:val="009A57B8"/>
    <w:rsid w:val="009D16AC"/>
    <w:rsid w:val="009D584F"/>
    <w:rsid w:val="009E575C"/>
    <w:rsid w:val="009E6F6A"/>
    <w:rsid w:val="009F4FA7"/>
    <w:rsid w:val="00A03094"/>
    <w:rsid w:val="00A03793"/>
    <w:rsid w:val="00A065B0"/>
    <w:rsid w:val="00A1006A"/>
    <w:rsid w:val="00A11407"/>
    <w:rsid w:val="00A135B7"/>
    <w:rsid w:val="00A1568B"/>
    <w:rsid w:val="00A26ED5"/>
    <w:rsid w:val="00A357B8"/>
    <w:rsid w:val="00A37629"/>
    <w:rsid w:val="00A402B4"/>
    <w:rsid w:val="00A409C0"/>
    <w:rsid w:val="00A435AE"/>
    <w:rsid w:val="00A513D9"/>
    <w:rsid w:val="00A63A44"/>
    <w:rsid w:val="00A66484"/>
    <w:rsid w:val="00A67533"/>
    <w:rsid w:val="00A766F1"/>
    <w:rsid w:val="00A810E1"/>
    <w:rsid w:val="00A82F94"/>
    <w:rsid w:val="00A87A57"/>
    <w:rsid w:val="00A9760D"/>
    <w:rsid w:val="00AB4129"/>
    <w:rsid w:val="00AE362D"/>
    <w:rsid w:val="00AE532F"/>
    <w:rsid w:val="00AE7AAE"/>
    <w:rsid w:val="00AF67C8"/>
    <w:rsid w:val="00B1327C"/>
    <w:rsid w:val="00B21C8E"/>
    <w:rsid w:val="00B30B4A"/>
    <w:rsid w:val="00B3386B"/>
    <w:rsid w:val="00B35CED"/>
    <w:rsid w:val="00B4100A"/>
    <w:rsid w:val="00B46672"/>
    <w:rsid w:val="00B63971"/>
    <w:rsid w:val="00B8131A"/>
    <w:rsid w:val="00B83099"/>
    <w:rsid w:val="00B87F73"/>
    <w:rsid w:val="00B929C5"/>
    <w:rsid w:val="00BB0E22"/>
    <w:rsid w:val="00BB402D"/>
    <w:rsid w:val="00BB45FD"/>
    <w:rsid w:val="00BC131B"/>
    <w:rsid w:val="00BC29F0"/>
    <w:rsid w:val="00BC3A0D"/>
    <w:rsid w:val="00BD1043"/>
    <w:rsid w:val="00BD569A"/>
    <w:rsid w:val="00BF472E"/>
    <w:rsid w:val="00BF7262"/>
    <w:rsid w:val="00C002AB"/>
    <w:rsid w:val="00C05E0E"/>
    <w:rsid w:val="00C17E4D"/>
    <w:rsid w:val="00C20EA6"/>
    <w:rsid w:val="00C25E89"/>
    <w:rsid w:val="00C425F5"/>
    <w:rsid w:val="00C5255C"/>
    <w:rsid w:val="00C56FF5"/>
    <w:rsid w:val="00C771C6"/>
    <w:rsid w:val="00C8053D"/>
    <w:rsid w:val="00C87BAF"/>
    <w:rsid w:val="00C91444"/>
    <w:rsid w:val="00C91943"/>
    <w:rsid w:val="00C91A90"/>
    <w:rsid w:val="00CD4A8A"/>
    <w:rsid w:val="00CE0C30"/>
    <w:rsid w:val="00D005F6"/>
    <w:rsid w:val="00D01B58"/>
    <w:rsid w:val="00D038BC"/>
    <w:rsid w:val="00D03BD5"/>
    <w:rsid w:val="00D07CD7"/>
    <w:rsid w:val="00D33F0D"/>
    <w:rsid w:val="00D37CCE"/>
    <w:rsid w:val="00D55331"/>
    <w:rsid w:val="00D553DB"/>
    <w:rsid w:val="00D6191C"/>
    <w:rsid w:val="00D67EE9"/>
    <w:rsid w:val="00D704ED"/>
    <w:rsid w:val="00D73F58"/>
    <w:rsid w:val="00D872EE"/>
    <w:rsid w:val="00D87473"/>
    <w:rsid w:val="00D875EC"/>
    <w:rsid w:val="00D91A27"/>
    <w:rsid w:val="00DA3CB4"/>
    <w:rsid w:val="00DA66D6"/>
    <w:rsid w:val="00DA75DA"/>
    <w:rsid w:val="00DB3125"/>
    <w:rsid w:val="00DC0648"/>
    <w:rsid w:val="00DC40C1"/>
    <w:rsid w:val="00DE209F"/>
    <w:rsid w:val="00E0351D"/>
    <w:rsid w:val="00E037EC"/>
    <w:rsid w:val="00E07558"/>
    <w:rsid w:val="00E15477"/>
    <w:rsid w:val="00E15802"/>
    <w:rsid w:val="00E2338C"/>
    <w:rsid w:val="00E2350B"/>
    <w:rsid w:val="00E334A0"/>
    <w:rsid w:val="00E35718"/>
    <w:rsid w:val="00E4138A"/>
    <w:rsid w:val="00E47284"/>
    <w:rsid w:val="00E5489D"/>
    <w:rsid w:val="00E573A3"/>
    <w:rsid w:val="00E6057F"/>
    <w:rsid w:val="00E61277"/>
    <w:rsid w:val="00E73B2B"/>
    <w:rsid w:val="00E768E2"/>
    <w:rsid w:val="00E83E8C"/>
    <w:rsid w:val="00E84591"/>
    <w:rsid w:val="00E90276"/>
    <w:rsid w:val="00E9190B"/>
    <w:rsid w:val="00E95E3F"/>
    <w:rsid w:val="00E9793B"/>
    <w:rsid w:val="00EA3D5A"/>
    <w:rsid w:val="00EB1574"/>
    <w:rsid w:val="00EB4F9E"/>
    <w:rsid w:val="00EC4E51"/>
    <w:rsid w:val="00EC63E9"/>
    <w:rsid w:val="00ED162C"/>
    <w:rsid w:val="00ED5EB7"/>
    <w:rsid w:val="00ED7747"/>
    <w:rsid w:val="00EE4B8D"/>
    <w:rsid w:val="00EF2A92"/>
    <w:rsid w:val="00EF450D"/>
    <w:rsid w:val="00EF4EE8"/>
    <w:rsid w:val="00F10FCE"/>
    <w:rsid w:val="00F251BE"/>
    <w:rsid w:val="00F25327"/>
    <w:rsid w:val="00F271CA"/>
    <w:rsid w:val="00F32347"/>
    <w:rsid w:val="00F34C48"/>
    <w:rsid w:val="00F35F3A"/>
    <w:rsid w:val="00F4364B"/>
    <w:rsid w:val="00F52739"/>
    <w:rsid w:val="00F65A98"/>
    <w:rsid w:val="00F66782"/>
    <w:rsid w:val="00F74006"/>
    <w:rsid w:val="00F83F50"/>
    <w:rsid w:val="00F910FA"/>
    <w:rsid w:val="00FA0E54"/>
    <w:rsid w:val="00FB1EAA"/>
    <w:rsid w:val="00FC0529"/>
    <w:rsid w:val="00FC0FD4"/>
    <w:rsid w:val="00FC21F1"/>
    <w:rsid w:val="00FC64B4"/>
    <w:rsid w:val="00FC6D19"/>
    <w:rsid w:val="00FC6E9F"/>
    <w:rsid w:val="00FD39FD"/>
    <w:rsid w:val="00FE5CCF"/>
    <w:rsid w:val="00FF0560"/>
    <w:rsid w:val="00FF72F0"/>
    <w:rsid w:val="00FF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FA2"/>
  <w15:chartTrackingRefBased/>
  <w15:docId w15:val="{449F836A-C8D9-4FF4-8504-15986F26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4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4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4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4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4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4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4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4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4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4DD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4DD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4D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4D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4D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4D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4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4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4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4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4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4D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4D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4DD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4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4DD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4D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462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Jakubowicz</dc:creator>
  <cp:keywords/>
  <dc:description/>
  <cp:lastModifiedBy>Barbara Jakubowicz</cp:lastModifiedBy>
  <cp:revision>1</cp:revision>
  <dcterms:created xsi:type="dcterms:W3CDTF">2026-02-13T07:59:00Z</dcterms:created>
  <dcterms:modified xsi:type="dcterms:W3CDTF">2026-02-13T08:00:00Z</dcterms:modified>
</cp:coreProperties>
</file>