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D85E" w14:textId="77777777" w:rsidR="0015685F" w:rsidRPr="0015685F" w:rsidRDefault="0015685F" w:rsidP="00156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Informacja bezpieczeństwa: Frez diamentowy na uchwycie do obróbki kamienia (granit, marmur)</w:t>
      </w:r>
    </w:p>
    <w:p w14:paraId="2B1672A1" w14:textId="77777777" w:rsidR="0015685F" w:rsidRPr="0015685F" w:rsidRDefault="0015685F" w:rsidP="00156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Frez diamentowy na uchwycie (nazywany też </w:t>
      </w: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frezem trzpieniowym diamentowym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, </w:t>
      </w: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frezem palcowym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, </w:t>
      </w: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frezem z uchwytem 6 mm / 8 mm / 12 mm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) to precyzyjne narzędzie do ręcznych lub półautomatycznych szlifierek kątowych, frezarek, </w:t>
      </w:r>
      <w:proofErr w:type="spellStart"/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Dremelów</w:t>
      </w:r>
      <w:proofErr w:type="spellEnd"/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lub maszyn CNC. Składa się z </w:t>
      </w: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cylindra/stożka diamentowego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(spiekany lub galwaniczny) osadzonego na </w:t>
      </w: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stalowym trzpieniu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(najczęściej </w:t>
      </w:r>
      <w:r w:rsidRPr="0015685F">
        <w:rPr>
          <w:rFonts w:ascii="Cambria Math" w:eastAsia="Times New Roman" w:hAnsi="Cambria Math" w:cs="Cambria Math"/>
          <w:kern w:val="0"/>
          <w:sz w:val="18"/>
          <w:szCs w:val="18"/>
          <w:lang w:eastAsia="pl-PL"/>
          <w14:ligatures w14:val="none"/>
        </w:rPr>
        <w:t>⌀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6 mm). Stosowany do </w:t>
      </w: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frezowania otworów, rowków, zaokrągleń, grawerowania, czyszczenia spoin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w granicie, marmurze, konglomeracie.</w:t>
      </w:r>
    </w:p>
    <w:p w14:paraId="17385438" w14:textId="77777777" w:rsidR="0015685F" w:rsidRPr="0015685F" w:rsidRDefault="0015685F" w:rsidP="00156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Uwaga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: To narzędzie </w:t>
      </w: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małe, </w:t>
      </w:r>
      <w:proofErr w:type="spellStart"/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szybkobrotowe</w:t>
      </w:r>
      <w:proofErr w:type="spellEnd"/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– ryzyko urazów mechanicznych i pyłowych </w:t>
      </w: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wyższe niż przy dużych frezach CNC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6703B7FE" w14:textId="77777777" w:rsidR="0015685F" w:rsidRPr="0015685F" w:rsidRDefault="0015685F" w:rsidP="0015685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pict w14:anchorId="399CFCCD">
          <v:rect id="_x0000_i1025" style="width:0;height:1.5pt" o:hralign="center" o:hrstd="t" o:hr="t" fillcolor="#a0a0a0" stroked="f"/>
        </w:pict>
      </w:r>
    </w:p>
    <w:p w14:paraId="14B66856" w14:textId="77777777" w:rsidR="0015685F" w:rsidRPr="0015685F" w:rsidRDefault="0015685F" w:rsidP="00156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Główne zagrożenia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5860"/>
      </w:tblGrid>
      <w:tr w:rsidR="0015685F" w:rsidRPr="0015685F" w14:paraId="7D7455E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CD75A6" w14:textId="77777777" w:rsidR="0015685F" w:rsidRPr="0015685F" w:rsidRDefault="0015685F" w:rsidP="0015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Zagrożenie</w:t>
            </w:r>
          </w:p>
        </w:tc>
        <w:tc>
          <w:tcPr>
            <w:tcW w:w="0" w:type="auto"/>
            <w:vAlign w:val="center"/>
            <w:hideMark/>
          </w:tcPr>
          <w:p w14:paraId="492722F1" w14:textId="77777777" w:rsidR="0015685F" w:rsidRPr="0015685F" w:rsidRDefault="0015685F" w:rsidP="0015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Opis</w:t>
            </w:r>
          </w:p>
        </w:tc>
      </w:tr>
      <w:tr w:rsidR="0015685F" w:rsidRPr="0015685F" w14:paraId="345D7E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FB33D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Mechaniczne</w:t>
            </w:r>
          </w:p>
        </w:tc>
        <w:tc>
          <w:tcPr>
            <w:tcW w:w="0" w:type="auto"/>
            <w:vAlign w:val="center"/>
            <w:hideMark/>
          </w:tcPr>
          <w:p w14:paraId="3C5C19FB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Odłamki kamienia, pęknięcie frezu, wyrwanie z uchwytu przy &gt;20 000 </w:t>
            </w:r>
            <w:proofErr w:type="spellStart"/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</w:t>
            </w:r>
            <w:proofErr w:type="spellEnd"/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./min</w:t>
            </w:r>
          </w:p>
        </w:tc>
      </w:tr>
      <w:tr w:rsidR="0015685F" w:rsidRPr="0015685F" w14:paraId="50AF43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C2B22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Pył krzemionkowy</w:t>
            </w:r>
          </w:p>
        </w:tc>
        <w:tc>
          <w:tcPr>
            <w:tcW w:w="0" w:type="auto"/>
            <w:vAlign w:val="center"/>
            <w:hideMark/>
          </w:tcPr>
          <w:p w14:paraId="109F7745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Rakotwórczy (IARC Grupa 1), pylica płuc – </w:t>
            </w: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granit &gt;70% krzemionki</w:t>
            </w:r>
          </w:p>
        </w:tc>
      </w:tr>
      <w:tr w:rsidR="0015685F" w:rsidRPr="0015685F" w14:paraId="05B275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2B22D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Wibracje (HAVS)</w:t>
            </w:r>
          </w:p>
        </w:tc>
        <w:tc>
          <w:tcPr>
            <w:tcW w:w="0" w:type="auto"/>
            <w:vAlign w:val="center"/>
            <w:hideMark/>
          </w:tcPr>
          <w:p w14:paraId="586A6BB2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Zespół wibracyjny – drętwienie rąk przy pracy &gt;2h/dzień</w:t>
            </w:r>
          </w:p>
        </w:tc>
      </w:tr>
      <w:tr w:rsidR="0015685F" w:rsidRPr="0015685F" w14:paraId="49140A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3FBDC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Termiczne</w:t>
            </w:r>
          </w:p>
        </w:tc>
        <w:tc>
          <w:tcPr>
            <w:tcW w:w="0" w:type="auto"/>
            <w:vAlign w:val="center"/>
            <w:hideMark/>
          </w:tcPr>
          <w:p w14:paraId="72F200C2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Przegrzanie frezu → pęknięcie, poparzenie dłoni</w:t>
            </w:r>
          </w:p>
        </w:tc>
      </w:tr>
      <w:tr w:rsidR="0015685F" w:rsidRPr="0015685F" w14:paraId="74A236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41D22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Elektryczne</w:t>
            </w:r>
          </w:p>
        </w:tc>
        <w:tc>
          <w:tcPr>
            <w:tcW w:w="0" w:type="auto"/>
            <w:vAlign w:val="center"/>
            <w:hideMark/>
          </w:tcPr>
          <w:p w14:paraId="6A3E5726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Szlifierka kątowa + woda = ryzyko porażenia</w:t>
            </w:r>
          </w:p>
        </w:tc>
      </w:tr>
    </w:tbl>
    <w:p w14:paraId="0E187DF1" w14:textId="77777777" w:rsidR="0015685F" w:rsidRPr="0015685F" w:rsidRDefault="0015685F" w:rsidP="0015685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pict w14:anchorId="569B1B9D">
          <v:rect id="_x0000_i1026" style="width:0;height:1.5pt" o:hralign="center" o:hrstd="t" o:hr="t" fillcolor="#a0a0a0" stroked="f"/>
        </w:pict>
      </w:r>
    </w:p>
    <w:p w14:paraId="5CA43A06" w14:textId="77777777" w:rsidR="0015685F" w:rsidRPr="0015685F" w:rsidRDefault="0015685F" w:rsidP="00156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Kluczowe środki bezpieczeństwa (zgodne z EN 60745, OSHA 1910.1000, PN-EN 13236)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4044"/>
        <w:gridCol w:w="3307"/>
      </w:tblGrid>
      <w:tr w:rsidR="0015685F" w:rsidRPr="0015685F" w14:paraId="42207F6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52F038" w14:textId="77777777" w:rsidR="0015685F" w:rsidRPr="0015685F" w:rsidRDefault="0015685F" w:rsidP="0015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Kategoria</w:t>
            </w:r>
          </w:p>
        </w:tc>
        <w:tc>
          <w:tcPr>
            <w:tcW w:w="0" w:type="auto"/>
            <w:vAlign w:val="center"/>
            <w:hideMark/>
          </w:tcPr>
          <w:p w14:paraId="3FD6475F" w14:textId="77777777" w:rsidR="0015685F" w:rsidRPr="0015685F" w:rsidRDefault="0015685F" w:rsidP="0015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OBOWIĄZKOWE</w:t>
            </w:r>
          </w:p>
        </w:tc>
        <w:tc>
          <w:tcPr>
            <w:tcW w:w="0" w:type="auto"/>
            <w:vAlign w:val="center"/>
            <w:hideMark/>
          </w:tcPr>
          <w:p w14:paraId="1A7CD5BD" w14:textId="77777777" w:rsidR="0015685F" w:rsidRPr="0015685F" w:rsidRDefault="0015685F" w:rsidP="0015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ZALECANE</w:t>
            </w:r>
          </w:p>
        </w:tc>
      </w:tr>
      <w:tr w:rsidR="0015685F" w:rsidRPr="0015685F" w14:paraId="47BB0A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4D17B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Ochrona oczu</w:t>
            </w:r>
          </w:p>
        </w:tc>
        <w:tc>
          <w:tcPr>
            <w:tcW w:w="0" w:type="auto"/>
            <w:vAlign w:val="center"/>
            <w:hideMark/>
          </w:tcPr>
          <w:p w14:paraId="60A562ED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Okulary ochronne EN 166 </w:t>
            </w: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lub</w:t>
            </w: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przyłbica z szybą poliwęglanową</w:t>
            </w:r>
          </w:p>
        </w:tc>
        <w:tc>
          <w:tcPr>
            <w:tcW w:w="0" w:type="auto"/>
            <w:vAlign w:val="center"/>
            <w:hideMark/>
          </w:tcPr>
          <w:p w14:paraId="43D1190E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Przyłbica pełna przy pracy nad głową</w:t>
            </w:r>
          </w:p>
        </w:tc>
      </w:tr>
      <w:tr w:rsidR="0015685F" w:rsidRPr="0015685F" w14:paraId="119B02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63BFB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Ochrona dróg oddechowych</w:t>
            </w:r>
          </w:p>
        </w:tc>
        <w:tc>
          <w:tcPr>
            <w:tcW w:w="0" w:type="auto"/>
            <w:vAlign w:val="center"/>
            <w:hideMark/>
          </w:tcPr>
          <w:p w14:paraId="37880CE9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Maska FFP3</w:t>
            </w: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(99,97% filtracji) </w:t>
            </w: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lub</w:t>
            </w: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respirator </w:t>
            </w:r>
            <w:proofErr w:type="spellStart"/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półmaskowy</w:t>
            </w:r>
            <w:proofErr w:type="spellEnd"/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z filtrem P3 + HEPA</w:t>
            </w:r>
          </w:p>
        </w:tc>
        <w:tc>
          <w:tcPr>
            <w:tcW w:w="0" w:type="auto"/>
            <w:vAlign w:val="center"/>
            <w:hideMark/>
          </w:tcPr>
          <w:p w14:paraId="796422E1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System odsysania pyłu (np. odkurzacz H-klasa)</w:t>
            </w:r>
          </w:p>
        </w:tc>
      </w:tr>
      <w:tr w:rsidR="0015685F" w:rsidRPr="0015685F" w14:paraId="6A922C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ED6E3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Ochrona rąk</w:t>
            </w:r>
          </w:p>
        </w:tc>
        <w:tc>
          <w:tcPr>
            <w:tcW w:w="0" w:type="auto"/>
            <w:vAlign w:val="center"/>
            <w:hideMark/>
          </w:tcPr>
          <w:p w14:paraId="6E468440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Rękawice </w:t>
            </w:r>
            <w:proofErr w:type="spellStart"/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antyprzecięciowe</w:t>
            </w:r>
            <w:proofErr w:type="spellEnd"/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(poziom 5) + antypoślizgowe</w:t>
            </w:r>
          </w:p>
        </w:tc>
        <w:tc>
          <w:tcPr>
            <w:tcW w:w="0" w:type="auto"/>
            <w:vAlign w:val="center"/>
            <w:hideMark/>
          </w:tcPr>
          <w:p w14:paraId="224C7787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Rękawice z </w:t>
            </w:r>
            <w:proofErr w:type="spellStart"/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kevlarem</w:t>
            </w:r>
            <w:proofErr w:type="spellEnd"/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przy granicie</w:t>
            </w:r>
          </w:p>
        </w:tc>
      </w:tr>
      <w:tr w:rsidR="0015685F" w:rsidRPr="0015685F" w14:paraId="4A1B00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72056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Ochrona słuchu</w:t>
            </w:r>
          </w:p>
        </w:tc>
        <w:tc>
          <w:tcPr>
            <w:tcW w:w="0" w:type="auto"/>
            <w:vAlign w:val="center"/>
            <w:hideMark/>
          </w:tcPr>
          <w:p w14:paraId="00603B5E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Nauszniki przy &gt;85 </w:t>
            </w:r>
            <w:proofErr w:type="spellStart"/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dB</w:t>
            </w:r>
            <w:proofErr w:type="spellEnd"/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(szlifierka kątowa)</w:t>
            </w:r>
          </w:p>
        </w:tc>
        <w:tc>
          <w:tcPr>
            <w:tcW w:w="0" w:type="auto"/>
            <w:vAlign w:val="center"/>
            <w:hideMark/>
          </w:tcPr>
          <w:p w14:paraId="06D23A80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5685F" w:rsidRPr="0015685F" w14:paraId="3DC49E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18825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Ubranie</w:t>
            </w:r>
          </w:p>
        </w:tc>
        <w:tc>
          <w:tcPr>
            <w:tcW w:w="0" w:type="auto"/>
            <w:vAlign w:val="center"/>
            <w:hideMark/>
          </w:tcPr>
          <w:p w14:paraId="3500B6F4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Długi rękaw, spodnie, buty S1P</w:t>
            </w:r>
          </w:p>
        </w:tc>
        <w:tc>
          <w:tcPr>
            <w:tcW w:w="0" w:type="auto"/>
            <w:vAlign w:val="center"/>
            <w:hideMark/>
          </w:tcPr>
          <w:p w14:paraId="77777B5D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Fartuch wodoodporny przy chłodzeniu</w:t>
            </w:r>
          </w:p>
        </w:tc>
      </w:tr>
      <w:tr w:rsidR="0015685F" w:rsidRPr="0015685F" w14:paraId="433E36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421A8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Chłodzenie</w:t>
            </w:r>
          </w:p>
        </w:tc>
        <w:tc>
          <w:tcPr>
            <w:tcW w:w="0" w:type="auto"/>
            <w:vAlign w:val="center"/>
            <w:hideMark/>
          </w:tcPr>
          <w:p w14:paraId="0E5C0A64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Zawsze woda</w:t>
            </w: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(strumień 1–2 l/min) </w:t>
            </w: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lub</w:t>
            </w: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mokra gąbka</w:t>
            </w:r>
          </w:p>
        </w:tc>
        <w:tc>
          <w:tcPr>
            <w:tcW w:w="0" w:type="auto"/>
            <w:vAlign w:val="center"/>
            <w:hideMark/>
          </w:tcPr>
          <w:p w14:paraId="7C07686E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Chłodzenie powietrzem TYLKO przy marmurze i niskiej prędkości</w:t>
            </w:r>
          </w:p>
        </w:tc>
      </w:tr>
      <w:tr w:rsidR="0015685F" w:rsidRPr="0015685F" w14:paraId="60DCE6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BC899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Mocowanie</w:t>
            </w:r>
          </w:p>
        </w:tc>
        <w:tc>
          <w:tcPr>
            <w:tcW w:w="0" w:type="auto"/>
            <w:vAlign w:val="center"/>
            <w:hideMark/>
          </w:tcPr>
          <w:p w14:paraId="730B61DB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Uchwyt zaciskowy </w:t>
            </w:r>
            <w:proofErr w:type="spellStart"/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collet</w:t>
            </w:r>
            <w:proofErr w:type="spellEnd"/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(nie uchwyt wiertarski!) – luz &gt;0,1 mm = ryzyko wyrwania</w:t>
            </w:r>
          </w:p>
        </w:tc>
        <w:tc>
          <w:tcPr>
            <w:tcW w:w="0" w:type="auto"/>
            <w:vAlign w:val="center"/>
            <w:hideMark/>
          </w:tcPr>
          <w:p w14:paraId="16B60B51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Klucz dynamometryczny do zacisku</w:t>
            </w:r>
          </w:p>
        </w:tc>
      </w:tr>
    </w:tbl>
    <w:p w14:paraId="1584F3E2" w14:textId="77777777" w:rsidR="0015685F" w:rsidRPr="0015685F" w:rsidRDefault="0015685F" w:rsidP="0015685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pict w14:anchorId="177F3965">
          <v:rect id="_x0000_i1027" style="width:0;height:1.5pt" o:hralign="center" o:hrstd="t" o:hr="t" fillcolor="#a0a0a0" stroked="f"/>
        </w:pict>
      </w:r>
    </w:p>
    <w:p w14:paraId="288CDDF9" w14:textId="77777777" w:rsidR="0015685F" w:rsidRPr="0015685F" w:rsidRDefault="0015685F" w:rsidP="00156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Parametry bezpiecznej pracy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3341"/>
        <w:gridCol w:w="1905"/>
      </w:tblGrid>
      <w:tr w:rsidR="0015685F" w:rsidRPr="0015685F" w14:paraId="00313E1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2C6E20" w14:textId="77777777" w:rsidR="0015685F" w:rsidRPr="0015685F" w:rsidRDefault="0015685F" w:rsidP="0015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Parametr</w:t>
            </w:r>
          </w:p>
        </w:tc>
        <w:tc>
          <w:tcPr>
            <w:tcW w:w="0" w:type="auto"/>
            <w:vAlign w:val="center"/>
            <w:hideMark/>
          </w:tcPr>
          <w:p w14:paraId="2689A535" w14:textId="77777777" w:rsidR="0015685F" w:rsidRPr="0015685F" w:rsidRDefault="0015685F" w:rsidP="0015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Granit</w:t>
            </w:r>
          </w:p>
        </w:tc>
        <w:tc>
          <w:tcPr>
            <w:tcW w:w="0" w:type="auto"/>
            <w:vAlign w:val="center"/>
            <w:hideMark/>
          </w:tcPr>
          <w:p w14:paraId="0993A518" w14:textId="77777777" w:rsidR="0015685F" w:rsidRPr="0015685F" w:rsidRDefault="0015685F" w:rsidP="0015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Marmur</w:t>
            </w:r>
          </w:p>
        </w:tc>
      </w:tr>
      <w:tr w:rsidR="0015685F" w:rsidRPr="0015685F" w14:paraId="591B41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7F748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Prędkość obrotowa</w:t>
            </w:r>
          </w:p>
        </w:tc>
        <w:tc>
          <w:tcPr>
            <w:tcW w:w="0" w:type="auto"/>
            <w:vAlign w:val="center"/>
            <w:hideMark/>
          </w:tcPr>
          <w:p w14:paraId="244679D3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8 000 – 12 000 </w:t>
            </w:r>
            <w:proofErr w:type="spellStart"/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</w:t>
            </w:r>
            <w:proofErr w:type="spellEnd"/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./min</w:t>
            </w:r>
          </w:p>
        </w:tc>
        <w:tc>
          <w:tcPr>
            <w:tcW w:w="0" w:type="auto"/>
            <w:vAlign w:val="center"/>
            <w:hideMark/>
          </w:tcPr>
          <w:p w14:paraId="3EBC4E79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12 000 – 18 000 </w:t>
            </w:r>
            <w:proofErr w:type="spellStart"/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obr</w:t>
            </w:r>
            <w:proofErr w:type="spellEnd"/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./min</w:t>
            </w:r>
          </w:p>
        </w:tc>
      </w:tr>
      <w:tr w:rsidR="0015685F" w:rsidRPr="0015685F" w14:paraId="2679A7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F4C13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Posuw ręczny</w:t>
            </w:r>
          </w:p>
        </w:tc>
        <w:tc>
          <w:tcPr>
            <w:tcW w:w="0" w:type="auto"/>
            <w:vAlign w:val="center"/>
            <w:hideMark/>
          </w:tcPr>
          <w:p w14:paraId="16D61B1E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1–2 mm/</w:t>
            </w:r>
            <w:proofErr w:type="spellStart"/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DB19CD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3–5 mm/</w:t>
            </w:r>
            <w:proofErr w:type="spellStart"/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sek</w:t>
            </w:r>
            <w:proofErr w:type="spellEnd"/>
          </w:p>
        </w:tc>
      </w:tr>
      <w:tr w:rsidR="0015685F" w:rsidRPr="0015685F" w14:paraId="1497EE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7599B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Głębokość skrawania</w:t>
            </w:r>
          </w:p>
        </w:tc>
        <w:tc>
          <w:tcPr>
            <w:tcW w:w="0" w:type="auto"/>
            <w:vAlign w:val="center"/>
            <w:hideMark/>
          </w:tcPr>
          <w:p w14:paraId="2ED56494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max 1 mm na przejście</w:t>
            </w:r>
          </w:p>
        </w:tc>
        <w:tc>
          <w:tcPr>
            <w:tcW w:w="0" w:type="auto"/>
            <w:vAlign w:val="center"/>
            <w:hideMark/>
          </w:tcPr>
          <w:p w14:paraId="4B80505D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max 2 mm</w:t>
            </w:r>
          </w:p>
        </w:tc>
      </w:tr>
      <w:tr w:rsidR="0015685F" w:rsidRPr="0015685F" w14:paraId="38E563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0DCFA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Średnica frezu</w:t>
            </w:r>
          </w:p>
        </w:tc>
        <w:tc>
          <w:tcPr>
            <w:tcW w:w="0" w:type="auto"/>
            <w:vAlign w:val="center"/>
            <w:hideMark/>
          </w:tcPr>
          <w:p w14:paraId="6D4A1F36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Cambria Math" w:eastAsia="Times New Roman" w:hAnsi="Cambria Math" w:cs="Cambria Math"/>
                <w:kern w:val="0"/>
                <w:sz w:val="18"/>
                <w:szCs w:val="18"/>
                <w:lang w:eastAsia="pl-PL"/>
                <w14:ligatures w14:val="none"/>
              </w:rPr>
              <w:t>⌀</w:t>
            </w: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3–12 mm (im mniejsza, tym wyższe obroty)</w:t>
            </w:r>
          </w:p>
        </w:tc>
        <w:tc>
          <w:tcPr>
            <w:tcW w:w="0" w:type="auto"/>
            <w:vAlign w:val="center"/>
            <w:hideMark/>
          </w:tcPr>
          <w:p w14:paraId="4F9C43E4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5685F" w:rsidRPr="0015685F" w14:paraId="6CEF1F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B3315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Moc narzędzia</w:t>
            </w:r>
          </w:p>
        </w:tc>
        <w:tc>
          <w:tcPr>
            <w:tcW w:w="0" w:type="auto"/>
            <w:vAlign w:val="center"/>
            <w:hideMark/>
          </w:tcPr>
          <w:p w14:paraId="3B539D8C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min. </w:t>
            </w: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800 W</w:t>
            </w: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(szlifierka)</w:t>
            </w:r>
          </w:p>
        </w:tc>
        <w:tc>
          <w:tcPr>
            <w:tcW w:w="0" w:type="auto"/>
            <w:vAlign w:val="center"/>
            <w:hideMark/>
          </w:tcPr>
          <w:p w14:paraId="11CFD370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2C951A66" w14:textId="77777777" w:rsidR="0015685F" w:rsidRPr="0015685F" w:rsidRDefault="0015685F" w:rsidP="00156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Zasada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: </w:t>
      </w: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Nigdy nie przekraczaj 80% maksymalnych obrotów frezu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(sprawdź oznaczenie na opakowaniu, np. "MAX 20 000 RPM").</w:t>
      </w:r>
    </w:p>
    <w:p w14:paraId="6F227C51" w14:textId="77777777" w:rsidR="0015685F" w:rsidRPr="0015685F" w:rsidRDefault="0015685F" w:rsidP="0015685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pict w14:anchorId="06C985A0">
          <v:rect id="_x0000_i1028" style="width:0;height:1.5pt" o:hralign="center" o:hrstd="t" o:hr="t" fillcolor="#a0a0a0" stroked="f"/>
        </w:pict>
      </w:r>
    </w:p>
    <w:p w14:paraId="19081149" w14:textId="77777777" w:rsidR="0015685F" w:rsidRPr="0015685F" w:rsidRDefault="0015685F" w:rsidP="00156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Procedura bezpiecznego startu</w:t>
      </w:r>
    </w:p>
    <w:p w14:paraId="658BD9AF" w14:textId="77777777" w:rsidR="0015685F" w:rsidRPr="0015685F" w:rsidRDefault="0015685F" w:rsidP="00156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lastRenderedPageBreak/>
        <w:t>Sprawdź frez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: brak pęknięć, luźnych diamentów, wycentrowanie.</w:t>
      </w:r>
    </w:p>
    <w:p w14:paraId="412B094F" w14:textId="77777777" w:rsidR="0015685F" w:rsidRPr="0015685F" w:rsidRDefault="0015685F" w:rsidP="00156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Zamocuj w </w:t>
      </w:r>
      <w:proofErr w:type="spellStart"/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collet</w:t>
      </w:r>
      <w:proofErr w:type="spellEnd"/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– dokręć </w:t>
      </w: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dwoma kluczami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2B10E368" w14:textId="77777777" w:rsidR="0015685F" w:rsidRPr="0015685F" w:rsidRDefault="0015685F" w:rsidP="00156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Ustaw osłonę szlifierki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– max odsłonięcie 180°.</w:t>
      </w:r>
    </w:p>
    <w:p w14:paraId="41F0E01A" w14:textId="77777777" w:rsidR="0015685F" w:rsidRPr="0015685F" w:rsidRDefault="0015685F" w:rsidP="00156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Podłącz wodę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– strumień na frez, nie na silnik.</w:t>
      </w:r>
    </w:p>
    <w:p w14:paraId="50D21EAF" w14:textId="77777777" w:rsidR="0015685F" w:rsidRPr="0015685F" w:rsidRDefault="0015685F" w:rsidP="00156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Test na biegu jałowym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– 10 </w:t>
      </w:r>
      <w:proofErr w:type="spellStart"/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sek</w:t>
      </w:r>
      <w:proofErr w:type="spellEnd"/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, obserwuj drgania.</w:t>
      </w:r>
    </w:p>
    <w:p w14:paraId="27F0063A" w14:textId="77777777" w:rsidR="0015685F" w:rsidRPr="0015685F" w:rsidRDefault="0015685F" w:rsidP="00156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Pracuj z posuwem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– nie wciskaj na siłę (ryzyko "zahaczenia").</w:t>
      </w:r>
    </w:p>
    <w:p w14:paraId="3E2BB311" w14:textId="77777777" w:rsidR="0015685F" w:rsidRPr="0015685F" w:rsidRDefault="0015685F" w:rsidP="00156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 xml:space="preserve">Co 30 </w:t>
      </w:r>
      <w:proofErr w:type="spellStart"/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sek</w:t>
      </w:r>
      <w:proofErr w:type="spellEnd"/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– przerwa na chłodzenie i odsysanie pyłu.</w:t>
      </w:r>
    </w:p>
    <w:p w14:paraId="2D815E68" w14:textId="77777777" w:rsidR="0015685F" w:rsidRPr="0015685F" w:rsidRDefault="0015685F" w:rsidP="0015685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pict w14:anchorId="7C180BDC">
          <v:rect id="_x0000_i1029" style="width:0;height:1.5pt" o:hralign="center" o:hrstd="t" o:hr="t" fillcolor="#a0a0a0" stroked="f"/>
        </w:pict>
      </w:r>
    </w:p>
    <w:p w14:paraId="570F7D58" w14:textId="77777777" w:rsidR="0015685F" w:rsidRPr="0015685F" w:rsidRDefault="0015685F" w:rsidP="00156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Pierwsza pomoc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3854"/>
      </w:tblGrid>
      <w:tr w:rsidR="0015685F" w:rsidRPr="0015685F" w14:paraId="4FD6DE0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487057" w14:textId="77777777" w:rsidR="0015685F" w:rsidRPr="0015685F" w:rsidRDefault="0015685F" w:rsidP="0015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Sytuacja</w:t>
            </w:r>
          </w:p>
        </w:tc>
        <w:tc>
          <w:tcPr>
            <w:tcW w:w="0" w:type="auto"/>
            <w:vAlign w:val="center"/>
            <w:hideMark/>
          </w:tcPr>
          <w:p w14:paraId="5E0A6523" w14:textId="77777777" w:rsidR="0015685F" w:rsidRPr="0015685F" w:rsidRDefault="0015685F" w:rsidP="0015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Działanie</w:t>
            </w:r>
          </w:p>
        </w:tc>
      </w:tr>
      <w:tr w:rsidR="0015685F" w:rsidRPr="0015685F" w14:paraId="7F41A2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FDAF5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Pył w oku</w:t>
            </w:r>
          </w:p>
        </w:tc>
        <w:tc>
          <w:tcPr>
            <w:tcW w:w="0" w:type="auto"/>
            <w:vAlign w:val="center"/>
            <w:hideMark/>
          </w:tcPr>
          <w:p w14:paraId="584F8F84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Płukać wodą 15 min, do okulisty</w:t>
            </w:r>
          </w:p>
        </w:tc>
      </w:tr>
      <w:tr w:rsidR="0015685F" w:rsidRPr="0015685F" w14:paraId="038F2A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CB4D5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Skaleczenie</w:t>
            </w:r>
          </w:p>
        </w:tc>
        <w:tc>
          <w:tcPr>
            <w:tcW w:w="0" w:type="auto"/>
            <w:vAlign w:val="center"/>
            <w:hideMark/>
          </w:tcPr>
          <w:p w14:paraId="4681FB36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Oczyść, odkaź, opatrz, szczepienie tężcowe</w:t>
            </w:r>
          </w:p>
        </w:tc>
      </w:tr>
      <w:tr w:rsidR="0015685F" w:rsidRPr="0015685F" w14:paraId="2C68F0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B48FA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Wdychanie pyłu</w:t>
            </w:r>
          </w:p>
        </w:tc>
        <w:tc>
          <w:tcPr>
            <w:tcW w:w="0" w:type="auto"/>
            <w:vAlign w:val="center"/>
            <w:hideMark/>
          </w:tcPr>
          <w:p w14:paraId="170B6D33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Przerwij pracę, świeże powietrze, lekarz przy kaszlu</w:t>
            </w:r>
          </w:p>
        </w:tc>
      </w:tr>
      <w:tr w:rsidR="0015685F" w:rsidRPr="0015685F" w14:paraId="59BD18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CC54B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Poparzenie</w:t>
            </w:r>
          </w:p>
        </w:tc>
        <w:tc>
          <w:tcPr>
            <w:tcW w:w="0" w:type="auto"/>
            <w:vAlign w:val="center"/>
            <w:hideMark/>
          </w:tcPr>
          <w:p w14:paraId="2659AFE1" w14:textId="77777777" w:rsidR="0015685F" w:rsidRPr="0015685F" w:rsidRDefault="0015685F" w:rsidP="001568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5685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Chłodna woda 10 min, opatrunek jałowy</w:t>
            </w:r>
          </w:p>
        </w:tc>
      </w:tr>
    </w:tbl>
    <w:p w14:paraId="4656C8C7" w14:textId="77777777" w:rsidR="0015685F" w:rsidRPr="0015685F" w:rsidRDefault="0015685F" w:rsidP="0015685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pict w14:anchorId="418BF4BA">
          <v:rect id="_x0000_i1030" style="width:0;height:1.5pt" o:hralign="center" o:hrstd="t" o:hr="t" fillcolor="#a0a0a0" stroked="f"/>
        </w:pict>
      </w:r>
    </w:p>
    <w:p w14:paraId="0A61491F" w14:textId="77777777" w:rsidR="0015685F" w:rsidRPr="0015685F" w:rsidRDefault="0015685F" w:rsidP="00156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Konserwacja i przechowywanie</w:t>
      </w:r>
    </w:p>
    <w:p w14:paraId="513EE109" w14:textId="77777777" w:rsidR="0015685F" w:rsidRPr="0015685F" w:rsidRDefault="0015685F" w:rsidP="00156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Po pracy: </w:t>
      </w: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wypłucz frez wodą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, osusz, sprawdź zużycie.</w:t>
      </w:r>
    </w:p>
    <w:p w14:paraId="744BE7A4" w14:textId="77777777" w:rsidR="0015685F" w:rsidRPr="0015685F" w:rsidRDefault="0015685F" w:rsidP="00156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Przechowuj w </w:t>
      </w: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suchym etui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– wilgoć = korozja trzpienia.</w:t>
      </w:r>
    </w:p>
    <w:p w14:paraId="1F026276" w14:textId="77777777" w:rsidR="0015685F" w:rsidRPr="0015685F" w:rsidRDefault="0015685F" w:rsidP="00156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Wymiana: gdy </w:t>
      </w: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diamenty wytarte &gt;50%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lub frez "bija".</w:t>
      </w:r>
    </w:p>
    <w:p w14:paraId="3988014A" w14:textId="77777777" w:rsidR="0015685F" w:rsidRPr="0015685F" w:rsidRDefault="0015685F" w:rsidP="0015685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pict w14:anchorId="31385C83">
          <v:rect id="_x0000_i1031" style="width:0;height:1.5pt" o:hralign="center" o:hrstd="t" o:hr="t" fillcolor="#a0a0a0" stroked="f"/>
        </w:pict>
      </w:r>
    </w:p>
    <w:p w14:paraId="31A6451B" w14:textId="77777777" w:rsidR="0015685F" w:rsidRPr="0015685F" w:rsidRDefault="0015685F" w:rsidP="00156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Podsumowanie – 10 ZŁOTYCH ZASAD</w:t>
      </w:r>
    </w:p>
    <w:p w14:paraId="52B5F2C0" w14:textId="77777777" w:rsidR="0015685F" w:rsidRPr="0015685F" w:rsidRDefault="0015685F" w:rsidP="00156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Zawsze woda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– sucha obróbka tylko w ekstremalnych przypadkach.</w:t>
      </w:r>
    </w:p>
    <w:p w14:paraId="292E96B4" w14:textId="77777777" w:rsidR="0015685F" w:rsidRPr="0015685F" w:rsidRDefault="0015685F" w:rsidP="00156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FFP3 + okulary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– bez wyjątków.</w:t>
      </w:r>
    </w:p>
    <w:p w14:paraId="7B5840E4" w14:textId="77777777" w:rsidR="0015685F" w:rsidRPr="0015685F" w:rsidRDefault="0015685F" w:rsidP="00156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proofErr w:type="spellStart"/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Collet</w:t>
      </w:r>
      <w:proofErr w:type="spellEnd"/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, nie uchwyt wiertarski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03BE724D" w14:textId="77777777" w:rsidR="0015685F" w:rsidRPr="0015685F" w:rsidRDefault="0015685F" w:rsidP="00156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Nie przekraczaj obrotów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3C33B709" w14:textId="77777777" w:rsidR="0015685F" w:rsidRPr="0015685F" w:rsidRDefault="0015685F" w:rsidP="00156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Pracuj z posuwem, nie siłą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27019D8D" w14:textId="77777777" w:rsidR="0015685F" w:rsidRPr="0015685F" w:rsidRDefault="0015685F" w:rsidP="00156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Odsysanie pyłu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– odkurzacz H-klasa.</w:t>
      </w:r>
    </w:p>
    <w:p w14:paraId="0405F66E" w14:textId="77777777" w:rsidR="0015685F" w:rsidRPr="0015685F" w:rsidRDefault="0015685F" w:rsidP="00156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Przerwy co 15–20 min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73CB8305" w14:textId="77777777" w:rsidR="0015685F" w:rsidRPr="0015685F" w:rsidRDefault="0015685F" w:rsidP="00156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Sprawdź frez przed każdym użyciem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616E4555" w14:textId="77777777" w:rsidR="0015685F" w:rsidRPr="0015685F" w:rsidRDefault="0015685F" w:rsidP="00156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Nigdy nie dotykaj obracającego się frezu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5E66CB15" w14:textId="77777777" w:rsidR="0015685F" w:rsidRPr="0015685F" w:rsidRDefault="0015685F" w:rsidP="00156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5685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Szkolenie BHP</w:t>
      </w:r>
      <w:r w:rsidRPr="0015685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– obowiązkowe dla profesjonalistów.</w:t>
      </w:r>
    </w:p>
    <w:p w14:paraId="0A054563" w14:textId="77777777" w:rsidR="00C05E0E" w:rsidRDefault="00C05E0E"/>
    <w:sectPr w:rsidR="00C0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6DC6"/>
    <w:multiLevelType w:val="multilevel"/>
    <w:tmpl w:val="42320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F92EFD"/>
    <w:multiLevelType w:val="multilevel"/>
    <w:tmpl w:val="9B6A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E862AC"/>
    <w:multiLevelType w:val="multilevel"/>
    <w:tmpl w:val="48BE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099832">
    <w:abstractNumId w:val="0"/>
  </w:num>
  <w:num w:numId="2" w16cid:durableId="387192951">
    <w:abstractNumId w:val="2"/>
  </w:num>
  <w:num w:numId="3" w16cid:durableId="922029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5F"/>
    <w:rsid w:val="0000554F"/>
    <w:rsid w:val="0002328D"/>
    <w:rsid w:val="00051ACF"/>
    <w:rsid w:val="000532DD"/>
    <w:rsid w:val="00062737"/>
    <w:rsid w:val="00073636"/>
    <w:rsid w:val="000752D9"/>
    <w:rsid w:val="000B22FC"/>
    <w:rsid w:val="000D2F1E"/>
    <w:rsid w:val="001025EC"/>
    <w:rsid w:val="00143314"/>
    <w:rsid w:val="00145153"/>
    <w:rsid w:val="00154850"/>
    <w:rsid w:val="00154E42"/>
    <w:rsid w:val="0015685F"/>
    <w:rsid w:val="001625D1"/>
    <w:rsid w:val="00164289"/>
    <w:rsid w:val="0017019C"/>
    <w:rsid w:val="00171C91"/>
    <w:rsid w:val="00172E8F"/>
    <w:rsid w:val="0017398A"/>
    <w:rsid w:val="00190631"/>
    <w:rsid w:val="001918D1"/>
    <w:rsid w:val="00195FD4"/>
    <w:rsid w:val="001A3B90"/>
    <w:rsid w:val="001A511C"/>
    <w:rsid w:val="001A5D42"/>
    <w:rsid w:val="001C300B"/>
    <w:rsid w:val="001E6C24"/>
    <w:rsid w:val="001F1DBA"/>
    <w:rsid w:val="001F3C33"/>
    <w:rsid w:val="0020448C"/>
    <w:rsid w:val="00222265"/>
    <w:rsid w:val="0022379C"/>
    <w:rsid w:val="00227AE6"/>
    <w:rsid w:val="00227D91"/>
    <w:rsid w:val="002341D0"/>
    <w:rsid w:val="00234A24"/>
    <w:rsid w:val="00234AF9"/>
    <w:rsid w:val="002437DD"/>
    <w:rsid w:val="00247A2C"/>
    <w:rsid w:val="00254D94"/>
    <w:rsid w:val="00274740"/>
    <w:rsid w:val="00291290"/>
    <w:rsid w:val="002B1346"/>
    <w:rsid w:val="002B43E4"/>
    <w:rsid w:val="002B5A7F"/>
    <w:rsid w:val="002B63C1"/>
    <w:rsid w:val="002C2F9E"/>
    <w:rsid w:val="002C495A"/>
    <w:rsid w:val="002D0402"/>
    <w:rsid w:val="002D7CF1"/>
    <w:rsid w:val="002E788E"/>
    <w:rsid w:val="003050A3"/>
    <w:rsid w:val="0033346A"/>
    <w:rsid w:val="003604BA"/>
    <w:rsid w:val="00365C59"/>
    <w:rsid w:val="00372C61"/>
    <w:rsid w:val="00384782"/>
    <w:rsid w:val="00384A67"/>
    <w:rsid w:val="00386EF6"/>
    <w:rsid w:val="003A4DBB"/>
    <w:rsid w:val="003A4F09"/>
    <w:rsid w:val="003C542E"/>
    <w:rsid w:val="003D6010"/>
    <w:rsid w:val="003E78AC"/>
    <w:rsid w:val="003F5ECD"/>
    <w:rsid w:val="00400996"/>
    <w:rsid w:val="00420762"/>
    <w:rsid w:val="00421E91"/>
    <w:rsid w:val="00427C30"/>
    <w:rsid w:val="004472EF"/>
    <w:rsid w:val="00447F00"/>
    <w:rsid w:val="0047400C"/>
    <w:rsid w:val="00481E47"/>
    <w:rsid w:val="00485E78"/>
    <w:rsid w:val="004A0322"/>
    <w:rsid w:val="004B1B99"/>
    <w:rsid w:val="004C576E"/>
    <w:rsid w:val="004D05DF"/>
    <w:rsid w:val="004D0A85"/>
    <w:rsid w:val="004D7F32"/>
    <w:rsid w:val="004E020D"/>
    <w:rsid w:val="004E6B54"/>
    <w:rsid w:val="004F6E78"/>
    <w:rsid w:val="0050225D"/>
    <w:rsid w:val="00535B8E"/>
    <w:rsid w:val="0054184B"/>
    <w:rsid w:val="00562EAA"/>
    <w:rsid w:val="00573BBA"/>
    <w:rsid w:val="00577E31"/>
    <w:rsid w:val="005926D5"/>
    <w:rsid w:val="00592B84"/>
    <w:rsid w:val="005A4D4B"/>
    <w:rsid w:val="005C6A82"/>
    <w:rsid w:val="0062594E"/>
    <w:rsid w:val="006259DD"/>
    <w:rsid w:val="00640A9B"/>
    <w:rsid w:val="006633D6"/>
    <w:rsid w:val="006736C7"/>
    <w:rsid w:val="00680954"/>
    <w:rsid w:val="00682254"/>
    <w:rsid w:val="006A0604"/>
    <w:rsid w:val="006B35E1"/>
    <w:rsid w:val="006D2FF8"/>
    <w:rsid w:val="006D64BD"/>
    <w:rsid w:val="006E6BA5"/>
    <w:rsid w:val="006E7AAB"/>
    <w:rsid w:val="006F015F"/>
    <w:rsid w:val="0072209A"/>
    <w:rsid w:val="00734CE8"/>
    <w:rsid w:val="007431A4"/>
    <w:rsid w:val="0074732C"/>
    <w:rsid w:val="00751A86"/>
    <w:rsid w:val="00767914"/>
    <w:rsid w:val="007923F9"/>
    <w:rsid w:val="007C6506"/>
    <w:rsid w:val="007C7E5E"/>
    <w:rsid w:val="007D06C4"/>
    <w:rsid w:val="007D37EC"/>
    <w:rsid w:val="007D7819"/>
    <w:rsid w:val="008156B2"/>
    <w:rsid w:val="00826EF5"/>
    <w:rsid w:val="0083463E"/>
    <w:rsid w:val="00835462"/>
    <w:rsid w:val="00874D1C"/>
    <w:rsid w:val="00884680"/>
    <w:rsid w:val="0088664F"/>
    <w:rsid w:val="008A0DF7"/>
    <w:rsid w:val="008A3FE8"/>
    <w:rsid w:val="008A6424"/>
    <w:rsid w:val="008A75EB"/>
    <w:rsid w:val="008D4831"/>
    <w:rsid w:val="008E3263"/>
    <w:rsid w:val="008F582D"/>
    <w:rsid w:val="00913644"/>
    <w:rsid w:val="00913F3D"/>
    <w:rsid w:val="009411B2"/>
    <w:rsid w:val="00954792"/>
    <w:rsid w:val="00973277"/>
    <w:rsid w:val="00985F5C"/>
    <w:rsid w:val="009A57B8"/>
    <w:rsid w:val="009D16AC"/>
    <w:rsid w:val="009D584F"/>
    <w:rsid w:val="009E6F6A"/>
    <w:rsid w:val="00A03094"/>
    <w:rsid w:val="00A03793"/>
    <w:rsid w:val="00A065B0"/>
    <w:rsid w:val="00A26ED5"/>
    <w:rsid w:val="00A37629"/>
    <w:rsid w:val="00A402B4"/>
    <w:rsid w:val="00A66484"/>
    <w:rsid w:val="00A67533"/>
    <w:rsid w:val="00A82F94"/>
    <w:rsid w:val="00AB4129"/>
    <w:rsid w:val="00AE532F"/>
    <w:rsid w:val="00AE7AAE"/>
    <w:rsid w:val="00AF67C8"/>
    <w:rsid w:val="00B1327C"/>
    <w:rsid w:val="00B30B4A"/>
    <w:rsid w:val="00B83099"/>
    <w:rsid w:val="00BB402D"/>
    <w:rsid w:val="00BC131B"/>
    <w:rsid w:val="00BD1043"/>
    <w:rsid w:val="00BF472E"/>
    <w:rsid w:val="00C002AB"/>
    <w:rsid w:val="00C05E0E"/>
    <w:rsid w:val="00C17E4D"/>
    <w:rsid w:val="00C20EA6"/>
    <w:rsid w:val="00C425F5"/>
    <w:rsid w:val="00C56FF5"/>
    <w:rsid w:val="00C91943"/>
    <w:rsid w:val="00C91A90"/>
    <w:rsid w:val="00CD4A8A"/>
    <w:rsid w:val="00CE0C30"/>
    <w:rsid w:val="00D038BC"/>
    <w:rsid w:val="00D03BD5"/>
    <w:rsid w:val="00D37CCE"/>
    <w:rsid w:val="00D553DB"/>
    <w:rsid w:val="00D6191C"/>
    <w:rsid w:val="00D73F58"/>
    <w:rsid w:val="00D872EE"/>
    <w:rsid w:val="00D87473"/>
    <w:rsid w:val="00D875EC"/>
    <w:rsid w:val="00D91A27"/>
    <w:rsid w:val="00DA75DA"/>
    <w:rsid w:val="00DC0648"/>
    <w:rsid w:val="00E0351D"/>
    <w:rsid w:val="00E037EC"/>
    <w:rsid w:val="00E15477"/>
    <w:rsid w:val="00E15802"/>
    <w:rsid w:val="00E2350B"/>
    <w:rsid w:val="00E334A0"/>
    <w:rsid w:val="00E35718"/>
    <w:rsid w:val="00E4138A"/>
    <w:rsid w:val="00E47284"/>
    <w:rsid w:val="00E5489D"/>
    <w:rsid w:val="00E573A3"/>
    <w:rsid w:val="00E768E2"/>
    <w:rsid w:val="00E83E8C"/>
    <w:rsid w:val="00E90276"/>
    <w:rsid w:val="00EA3D5A"/>
    <w:rsid w:val="00EB1574"/>
    <w:rsid w:val="00EC63E9"/>
    <w:rsid w:val="00ED162C"/>
    <w:rsid w:val="00ED5EB7"/>
    <w:rsid w:val="00ED7747"/>
    <w:rsid w:val="00EE4B8D"/>
    <w:rsid w:val="00EF2A92"/>
    <w:rsid w:val="00F10FCE"/>
    <w:rsid w:val="00F251BE"/>
    <w:rsid w:val="00F32347"/>
    <w:rsid w:val="00F34C48"/>
    <w:rsid w:val="00F4364B"/>
    <w:rsid w:val="00F52739"/>
    <w:rsid w:val="00F65A98"/>
    <w:rsid w:val="00F74006"/>
    <w:rsid w:val="00F83F50"/>
    <w:rsid w:val="00FA0E54"/>
    <w:rsid w:val="00FC0529"/>
    <w:rsid w:val="00FC0FD4"/>
    <w:rsid w:val="00FC21F1"/>
    <w:rsid w:val="00FC6D19"/>
    <w:rsid w:val="00FC6E9F"/>
    <w:rsid w:val="00FD39FD"/>
    <w:rsid w:val="00FF056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BD3A"/>
  <w15:chartTrackingRefBased/>
  <w15:docId w15:val="{2206E828-DBAC-4AF5-BC1A-0CDABBCF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6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8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8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8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8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8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8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8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8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8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8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8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3104</Characters>
  <Application>Microsoft Office Word</Application>
  <DocSecurity>0</DocSecurity>
  <Lines>134</Lines>
  <Paragraphs>106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Jakubowicz</dc:creator>
  <cp:keywords/>
  <dc:description/>
  <cp:lastModifiedBy>Barbara Jakubowicz</cp:lastModifiedBy>
  <cp:revision>2</cp:revision>
  <dcterms:created xsi:type="dcterms:W3CDTF">2025-12-08T12:42:00Z</dcterms:created>
  <dcterms:modified xsi:type="dcterms:W3CDTF">2025-12-08T12:42:00Z</dcterms:modified>
</cp:coreProperties>
</file>