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7ACC" w14:textId="77777777" w:rsidR="00152A85" w:rsidRPr="00152A85" w:rsidRDefault="00152A85" w:rsidP="00152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Dłuto ręczne widiowe </w:t>
      </w:r>
      <w:proofErr w:type="spellStart"/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Bavaria</w:t>
      </w:r>
      <w:proofErr w:type="spellEnd"/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to profesjonalne narzędzie kamieniarskie niemieckiej firmy </w:t>
      </w: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BAVARIA </w:t>
      </w:r>
      <w:proofErr w:type="spellStart"/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Steinmetzwerkzeuge</w:t>
      </w:r>
      <w:proofErr w:type="spellEnd"/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 GmbH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(</w:t>
      </w:r>
      <w:proofErr w:type="spellStart"/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Made</w:t>
      </w:r>
      <w:proofErr w:type="spellEnd"/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in Germany). Służy głównie do </w:t>
      </w: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ręcznej obróbki kamienia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rzeźbienia, kucia, punktowania i kształtowania zarówno miękkich (marmur, trawertyn, alabaster, wapień), jak i twardych materiałów (granit, piaskowiec, bazalt).</w:t>
      </w:r>
    </w:p>
    <w:p w14:paraId="289FC5F8" w14:textId="77777777" w:rsidR="00152A85" w:rsidRPr="00152A85" w:rsidRDefault="00152A85" w:rsidP="00152A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Podstawowe cechy konstrukcyjne</w:t>
      </w:r>
    </w:p>
    <w:p w14:paraId="147A771D" w14:textId="77777777" w:rsidR="00152A85" w:rsidRPr="00152A85" w:rsidRDefault="00152A85" w:rsidP="00152A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Trzon (uchwyt) – stal węglowa wysokiej jakości</w:t>
      </w:r>
    </w:p>
    <w:p w14:paraId="393859F8" w14:textId="77777777" w:rsidR="00152A85" w:rsidRPr="00152A85" w:rsidRDefault="00152A85" w:rsidP="00152A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Płytka tnąca – </w:t>
      </w: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wlutowana widia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(węglik wolframu / </w:t>
      </w:r>
      <w:proofErr w:type="spellStart"/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carbide</w:t>
      </w:r>
      <w:proofErr w:type="spellEnd"/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)</w:t>
      </w:r>
    </w:p>
    <w:p w14:paraId="41E04F0B" w14:textId="77777777" w:rsidR="00152A85" w:rsidRPr="00152A85" w:rsidRDefault="00152A85" w:rsidP="00152A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Dostępne szerokości ostrza: najczęściej 4 mm, 6 mm, 8 mm, 10 mm, 12 mm, 14 mm, 16 mm, 18 mm</w:t>
      </w:r>
    </w:p>
    <w:p w14:paraId="55452B91" w14:textId="77777777" w:rsidR="00152A85" w:rsidRPr="00152A85" w:rsidRDefault="00152A85" w:rsidP="00152A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Typowa długość: ok. 17–18 cm</w:t>
      </w:r>
    </w:p>
    <w:p w14:paraId="59A539F5" w14:textId="77777777" w:rsidR="00152A85" w:rsidRPr="00152A85" w:rsidRDefault="00152A85" w:rsidP="00152A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Średnica trzonu: zwykle 10–12 mm (zależnie od szerokości ostrza)</w:t>
      </w:r>
    </w:p>
    <w:p w14:paraId="32AD5581" w14:textId="77777777" w:rsidR="00152A85" w:rsidRPr="00152A85" w:rsidRDefault="00152A85" w:rsidP="00152A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Bezpieczeństwo użytkowania – najważniejsze zasady</w:t>
      </w:r>
    </w:p>
    <w:p w14:paraId="3EB6061D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Zawsze używaj okularów ochronnych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(najlepiej z bocznymi osłonami) – odpryski kamienia lecą z dużą siłą i mogą poważnie uszkodzić oczy.</w:t>
      </w:r>
    </w:p>
    <w:p w14:paraId="68154E9D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Rękawice ochronne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najlepiej skórzane lub wzmocnione na dłoniach (chronią przed odpryskami i przed urazem przy niecelnym uderzeniu młotkiem).</w:t>
      </w:r>
    </w:p>
    <w:p w14:paraId="1475D333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Maska przeciwpyłowa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(FFP2 lub FFP3) – przy obróbce granitu i innych krzemionkowych kamieni powstaje bardzo niebezpieczny pył krzemionkowy → ryzyko pylicy.</w:t>
      </w:r>
    </w:p>
    <w:p w14:paraId="0734102A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Ochrona słuchu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przy intensywnym kucie młotkiem kamieniarskim.</w:t>
      </w:r>
    </w:p>
    <w:p w14:paraId="735CDD6B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Stabilna pozycja i podparcie obrabianego elementu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kamień nie może się przesuwać ani przewracać podczas pracy.</w:t>
      </w:r>
    </w:p>
    <w:p w14:paraId="4CA73A9F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Nigdy nie uderzaj w pusty trzonek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może pęknąć lub odprysnąć stal.</w:t>
      </w:r>
    </w:p>
    <w:p w14:paraId="4680BD34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Nie używaj dłuta do innych materiałów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niż kamień (np. metal, beton zbrojony) – bardzo szybko się zniszczy lub połamie.</w:t>
      </w:r>
    </w:p>
    <w:p w14:paraId="53E74CC1" w14:textId="77777777" w:rsidR="00152A85" w:rsidRPr="00152A85" w:rsidRDefault="00152A85" w:rsidP="00152A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Sprawdź stan narzędzia przed pracą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czy nie ma odprysków na widii, pęknięć na trzonku, luźnej płytki.</w:t>
      </w:r>
    </w:p>
    <w:p w14:paraId="6B787249" w14:textId="77777777" w:rsidR="00152A85" w:rsidRPr="00152A85" w:rsidRDefault="00152A85" w:rsidP="00152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Narzędzie posiada oznaczenie </w:t>
      </w: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CE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zgodność z normami UE.</w:t>
      </w:r>
    </w:p>
    <w:p w14:paraId="06C54320" w14:textId="77777777" w:rsidR="00152A85" w:rsidRPr="00152A85" w:rsidRDefault="00152A85" w:rsidP="00152A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Prawidłowe użytkowanie</w:t>
      </w:r>
    </w:p>
    <w:p w14:paraId="58ACC59E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Do ręcznej pracy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trzymaj dłuto pewnie dwoma palcami i kciukiem blisko ostrza (jak ołówek), a pozostałą częścią dłoni opieraj o trzonek → precyzyjna kontrola.</w:t>
      </w:r>
    </w:p>
    <w:p w14:paraId="77261191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Uderzanie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lekkim młotkiem kamieniarskim (najczęściej 500–800 g) lub młotkiem rzeźbiarskim. Uderzaj prostopadle do trzonka.</w:t>
      </w:r>
    </w:p>
    <w:p w14:paraId="0A7CD958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Kąt natarcia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zwykle 30–45° w stosunku do powierzchni kamienia (dostosuj do rodzaju materiału i pożądanego efektu).</w:t>
      </w:r>
    </w:p>
    <w:p w14:paraId="72AACD92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Technika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krótkie, kontrolowane uderzenia → unikaj „zamachów” całym ramieniem.</w:t>
      </w:r>
    </w:p>
    <w:p w14:paraId="1D9D5A9E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Chłodzenie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przy długotrwałej pracy w twardym kamieniu (zwłaszcza granicie) można lekko zwilżać miejsce cięcia wodą (zmniejsza pył i nagrzewanie widii).</w:t>
      </w:r>
    </w:p>
    <w:p w14:paraId="38AA2D8D" w14:textId="77777777" w:rsidR="00152A85" w:rsidRPr="00152A85" w:rsidRDefault="00152A85" w:rsidP="00152A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152A8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Ostrzenie</w:t>
      </w:r>
      <w:r w:rsidRPr="00152A8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– tylko specjalistyczną tarczą diamentową na niski obrót (sucho lub na mokro). Nigdy nie ostrzyć na zwykłej tarczy do stali – widia się przegrzeje i popęka.</w:t>
      </w:r>
    </w:p>
    <w:p w14:paraId="18DC2C1B" w14:textId="77777777" w:rsidR="00C05E0E" w:rsidRDefault="00C05E0E"/>
    <w:sectPr w:rsidR="00C05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D13B7"/>
    <w:multiLevelType w:val="multilevel"/>
    <w:tmpl w:val="1E40D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A4AF8"/>
    <w:multiLevelType w:val="multilevel"/>
    <w:tmpl w:val="C194D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F06182"/>
    <w:multiLevelType w:val="multilevel"/>
    <w:tmpl w:val="FCF0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317132">
    <w:abstractNumId w:val="1"/>
  </w:num>
  <w:num w:numId="2" w16cid:durableId="2078553417">
    <w:abstractNumId w:val="0"/>
  </w:num>
  <w:num w:numId="3" w16cid:durableId="3628986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A85"/>
    <w:rsid w:val="0000554F"/>
    <w:rsid w:val="000124F9"/>
    <w:rsid w:val="00020D35"/>
    <w:rsid w:val="0002328D"/>
    <w:rsid w:val="0002537E"/>
    <w:rsid w:val="00051ACF"/>
    <w:rsid w:val="000532DD"/>
    <w:rsid w:val="00062737"/>
    <w:rsid w:val="00071CE9"/>
    <w:rsid w:val="00073636"/>
    <w:rsid w:val="000752D9"/>
    <w:rsid w:val="000A661B"/>
    <w:rsid w:val="000B22FC"/>
    <w:rsid w:val="000D293A"/>
    <w:rsid w:val="000D2F1E"/>
    <w:rsid w:val="000F1687"/>
    <w:rsid w:val="000F4F8B"/>
    <w:rsid w:val="001025EC"/>
    <w:rsid w:val="001167A5"/>
    <w:rsid w:val="00143314"/>
    <w:rsid w:val="00145153"/>
    <w:rsid w:val="00152A85"/>
    <w:rsid w:val="00154813"/>
    <w:rsid w:val="00154850"/>
    <w:rsid w:val="00154E42"/>
    <w:rsid w:val="00157C9D"/>
    <w:rsid w:val="001625D1"/>
    <w:rsid w:val="00164289"/>
    <w:rsid w:val="0017019C"/>
    <w:rsid w:val="00171C91"/>
    <w:rsid w:val="00172E8F"/>
    <w:rsid w:val="0017398A"/>
    <w:rsid w:val="001766A0"/>
    <w:rsid w:val="001866EE"/>
    <w:rsid w:val="00187D81"/>
    <w:rsid w:val="00190631"/>
    <w:rsid w:val="001918D1"/>
    <w:rsid w:val="00195FD4"/>
    <w:rsid w:val="001A0FDA"/>
    <w:rsid w:val="001A3B90"/>
    <w:rsid w:val="001A511C"/>
    <w:rsid w:val="001A5D42"/>
    <w:rsid w:val="001C300B"/>
    <w:rsid w:val="001C348F"/>
    <w:rsid w:val="001D373F"/>
    <w:rsid w:val="001E6C24"/>
    <w:rsid w:val="001E6C36"/>
    <w:rsid w:val="001F1DBA"/>
    <w:rsid w:val="001F38F8"/>
    <w:rsid w:val="001F3C33"/>
    <w:rsid w:val="0020448C"/>
    <w:rsid w:val="00222265"/>
    <w:rsid w:val="0022379C"/>
    <w:rsid w:val="00227AE6"/>
    <w:rsid w:val="00227D91"/>
    <w:rsid w:val="002341D0"/>
    <w:rsid w:val="00234A24"/>
    <w:rsid w:val="00234AF9"/>
    <w:rsid w:val="00240360"/>
    <w:rsid w:val="002437DD"/>
    <w:rsid w:val="00247A2C"/>
    <w:rsid w:val="00254D94"/>
    <w:rsid w:val="002717F1"/>
    <w:rsid w:val="00274740"/>
    <w:rsid w:val="00277942"/>
    <w:rsid w:val="00291290"/>
    <w:rsid w:val="00294C3A"/>
    <w:rsid w:val="002B1346"/>
    <w:rsid w:val="002B43E4"/>
    <w:rsid w:val="002B5A7F"/>
    <w:rsid w:val="002B63C1"/>
    <w:rsid w:val="002C2F9E"/>
    <w:rsid w:val="002C495A"/>
    <w:rsid w:val="002C527D"/>
    <w:rsid w:val="002C5675"/>
    <w:rsid w:val="002D0402"/>
    <w:rsid w:val="002D22EB"/>
    <w:rsid w:val="002D7CF1"/>
    <w:rsid w:val="002E788E"/>
    <w:rsid w:val="003050A3"/>
    <w:rsid w:val="0033346A"/>
    <w:rsid w:val="003446B8"/>
    <w:rsid w:val="003604BA"/>
    <w:rsid w:val="00365C59"/>
    <w:rsid w:val="00372C61"/>
    <w:rsid w:val="003820A1"/>
    <w:rsid w:val="00384782"/>
    <w:rsid w:val="00384A67"/>
    <w:rsid w:val="00386EF6"/>
    <w:rsid w:val="00395D94"/>
    <w:rsid w:val="003A38CD"/>
    <w:rsid w:val="003A4DBB"/>
    <w:rsid w:val="003A4F09"/>
    <w:rsid w:val="003B381E"/>
    <w:rsid w:val="003B419C"/>
    <w:rsid w:val="003B6D4D"/>
    <w:rsid w:val="003C542E"/>
    <w:rsid w:val="003D6010"/>
    <w:rsid w:val="003E78AC"/>
    <w:rsid w:val="003F5ECD"/>
    <w:rsid w:val="00400996"/>
    <w:rsid w:val="004018B9"/>
    <w:rsid w:val="00405FDF"/>
    <w:rsid w:val="00420762"/>
    <w:rsid w:val="00421E91"/>
    <w:rsid w:val="00427C30"/>
    <w:rsid w:val="004472EF"/>
    <w:rsid w:val="00447F00"/>
    <w:rsid w:val="00462AF8"/>
    <w:rsid w:val="00464257"/>
    <w:rsid w:val="0047400C"/>
    <w:rsid w:val="004775AC"/>
    <w:rsid w:val="00481E47"/>
    <w:rsid w:val="00485B7F"/>
    <w:rsid w:val="00485E78"/>
    <w:rsid w:val="004A0322"/>
    <w:rsid w:val="004B1B99"/>
    <w:rsid w:val="004B53AD"/>
    <w:rsid w:val="004C501C"/>
    <w:rsid w:val="004C576E"/>
    <w:rsid w:val="004C7248"/>
    <w:rsid w:val="004D05DF"/>
    <w:rsid w:val="004D0A85"/>
    <w:rsid w:val="004D3AE0"/>
    <w:rsid w:val="004D7F32"/>
    <w:rsid w:val="004E020D"/>
    <w:rsid w:val="004E2864"/>
    <w:rsid w:val="004E6B54"/>
    <w:rsid w:val="004E7364"/>
    <w:rsid w:val="004F5087"/>
    <w:rsid w:val="004F6E78"/>
    <w:rsid w:val="0050225D"/>
    <w:rsid w:val="00503576"/>
    <w:rsid w:val="00525C18"/>
    <w:rsid w:val="00535B8E"/>
    <w:rsid w:val="0054184B"/>
    <w:rsid w:val="00562EAA"/>
    <w:rsid w:val="00563DAF"/>
    <w:rsid w:val="00573BBA"/>
    <w:rsid w:val="00577E31"/>
    <w:rsid w:val="005914DF"/>
    <w:rsid w:val="005926D5"/>
    <w:rsid w:val="00592B84"/>
    <w:rsid w:val="005A4D4B"/>
    <w:rsid w:val="005B3422"/>
    <w:rsid w:val="005B4FB5"/>
    <w:rsid w:val="005C6A82"/>
    <w:rsid w:val="005D5CBD"/>
    <w:rsid w:val="005E16A4"/>
    <w:rsid w:val="005F72E1"/>
    <w:rsid w:val="00613B6C"/>
    <w:rsid w:val="00615F61"/>
    <w:rsid w:val="0062594E"/>
    <w:rsid w:val="006259DD"/>
    <w:rsid w:val="00633FE9"/>
    <w:rsid w:val="00640A9B"/>
    <w:rsid w:val="006633D6"/>
    <w:rsid w:val="006736C7"/>
    <w:rsid w:val="00680954"/>
    <w:rsid w:val="00682254"/>
    <w:rsid w:val="00692BD3"/>
    <w:rsid w:val="006A0604"/>
    <w:rsid w:val="006A7ED0"/>
    <w:rsid w:val="006B35E1"/>
    <w:rsid w:val="006B3B5F"/>
    <w:rsid w:val="006D2FF8"/>
    <w:rsid w:val="006D64BD"/>
    <w:rsid w:val="006E3F82"/>
    <w:rsid w:val="006E6BA5"/>
    <w:rsid w:val="006E7AAB"/>
    <w:rsid w:val="006F015F"/>
    <w:rsid w:val="00704CD6"/>
    <w:rsid w:val="00705955"/>
    <w:rsid w:val="0072209A"/>
    <w:rsid w:val="00734CE8"/>
    <w:rsid w:val="00742F36"/>
    <w:rsid w:val="007431A4"/>
    <w:rsid w:val="0074732C"/>
    <w:rsid w:val="00751A86"/>
    <w:rsid w:val="007606B8"/>
    <w:rsid w:val="00767914"/>
    <w:rsid w:val="007923F9"/>
    <w:rsid w:val="007A04FF"/>
    <w:rsid w:val="007A36A4"/>
    <w:rsid w:val="007B7B13"/>
    <w:rsid w:val="007C6506"/>
    <w:rsid w:val="007C7E5E"/>
    <w:rsid w:val="007D06C4"/>
    <w:rsid w:val="007D37EC"/>
    <w:rsid w:val="007D7819"/>
    <w:rsid w:val="0081405B"/>
    <w:rsid w:val="008156B2"/>
    <w:rsid w:val="00826EF5"/>
    <w:rsid w:val="0083463E"/>
    <w:rsid w:val="00835462"/>
    <w:rsid w:val="008425A5"/>
    <w:rsid w:val="00844C52"/>
    <w:rsid w:val="0085011A"/>
    <w:rsid w:val="00852D61"/>
    <w:rsid w:val="008749EB"/>
    <w:rsid w:val="00874D1C"/>
    <w:rsid w:val="00884680"/>
    <w:rsid w:val="0088664F"/>
    <w:rsid w:val="00897C7B"/>
    <w:rsid w:val="008A0DF7"/>
    <w:rsid w:val="008A3FE8"/>
    <w:rsid w:val="008A6424"/>
    <w:rsid w:val="008A75EB"/>
    <w:rsid w:val="008D4831"/>
    <w:rsid w:val="008E3263"/>
    <w:rsid w:val="008E3768"/>
    <w:rsid w:val="008F582D"/>
    <w:rsid w:val="009037E4"/>
    <w:rsid w:val="00913644"/>
    <w:rsid w:val="00913F3D"/>
    <w:rsid w:val="00926EFC"/>
    <w:rsid w:val="009375CB"/>
    <w:rsid w:val="0094109A"/>
    <w:rsid w:val="009411B2"/>
    <w:rsid w:val="00954792"/>
    <w:rsid w:val="00973277"/>
    <w:rsid w:val="009848E4"/>
    <w:rsid w:val="00985F5C"/>
    <w:rsid w:val="00997521"/>
    <w:rsid w:val="009A57B8"/>
    <w:rsid w:val="009D16AC"/>
    <w:rsid w:val="009D584F"/>
    <w:rsid w:val="009E6F6A"/>
    <w:rsid w:val="009F4FA7"/>
    <w:rsid w:val="00A03094"/>
    <w:rsid w:val="00A03793"/>
    <w:rsid w:val="00A065B0"/>
    <w:rsid w:val="00A1006A"/>
    <w:rsid w:val="00A1568B"/>
    <w:rsid w:val="00A26ED5"/>
    <w:rsid w:val="00A357B8"/>
    <w:rsid w:val="00A37629"/>
    <w:rsid w:val="00A402B4"/>
    <w:rsid w:val="00A435AE"/>
    <w:rsid w:val="00A513D9"/>
    <w:rsid w:val="00A63A44"/>
    <w:rsid w:val="00A66484"/>
    <w:rsid w:val="00A67533"/>
    <w:rsid w:val="00A766F1"/>
    <w:rsid w:val="00A810E1"/>
    <w:rsid w:val="00A82F94"/>
    <w:rsid w:val="00A87A57"/>
    <w:rsid w:val="00A9760D"/>
    <w:rsid w:val="00AB4129"/>
    <w:rsid w:val="00AE532F"/>
    <w:rsid w:val="00AE7AAE"/>
    <w:rsid w:val="00AF67C8"/>
    <w:rsid w:val="00B1327C"/>
    <w:rsid w:val="00B21C8E"/>
    <w:rsid w:val="00B30B4A"/>
    <w:rsid w:val="00B3386B"/>
    <w:rsid w:val="00B35CED"/>
    <w:rsid w:val="00B4100A"/>
    <w:rsid w:val="00B63971"/>
    <w:rsid w:val="00B8131A"/>
    <w:rsid w:val="00B83099"/>
    <w:rsid w:val="00B87F73"/>
    <w:rsid w:val="00B929C5"/>
    <w:rsid w:val="00BB0E22"/>
    <w:rsid w:val="00BB402D"/>
    <w:rsid w:val="00BC131B"/>
    <w:rsid w:val="00BC29F0"/>
    <w:rsid w:val="00BC3A0D"/>
    <w:rsid w:val="00BD1043"/>
    <w:rsid w:val="00BD569A"/>
    <w:rsid w:val="00BF472E"/>
    <w:rsid w:val="00BF7262"/>
    <w:rsid w:val="00C002AB"/>
    <w:rsid w:val="00C05E0E"/>
    <w:rsid w:val="00C17E4D"/>
    <w:rsid w:val="00C20EA6"/>
    <w:rsid w:val="00C25E89"/>
    <w:rsid w:val="00C425F5"/>
    <w:rsid w:val="00C5255C"/>
    <w:rsid w:val="00C56FF5"/>
    <w:rsid w:val="00C8053D"/>
    <w:rsid w:val="00C91444"/>
    <w:rsid w:val="00C91943"/>
    <w:rsid w:val="00C91A90"/>
    <w:rsid w:val="00CD4A8A"/>
    <w:rsid w:val="00CE0C30"/>
    <w:rsid w:val="00D005F6"/>
    <w:rsid w:val="00D01B58"/>
    <w:rsid w:val="00D038BC"/>
    <w:rsid w:val="00D03BD5"/>
    <w:rsid w:val="00D07CD7"/>
    <w:rsid w:val="00D33F0D"/>
    <w:rsid w:val="00D37CCE"/>
    <w:rsid w:val="00D55331"/>
    <w:rsid w:val="00D553DB"/>
    <w:rsid w:val="00D6191C"/>
    <w:rsid w:val="00D67EE9"/>
    <w:rsid w:val="00D704ED"/>
    <w:rsid w:val="00D73F58"/>
    <w:rsid w:val="00D872EE"/>
    <w:rsid w:val="00D87473"/>
    <w:rsid w:val="00D875EC"/>
    <w:rsid w:val="00D91A27"/>
    <w:rsid w:val="00DA3CB4"/>
    <w:rsid w:val="00DA66D6"/>
    <w:rsid w:val="00DA75DA"/>
    <w:rsid w:val="00DB3125"/>
    <w:rsid w:val="00DC0648"/>
    <w:rsid w:val="00DC40C1"/>
    <w:rsid w:val="00DE209F"/>
    <w:rsid w:val="00E0351D"/>
    <w:rsid w:val="00E037EC"/>
    <w:rsid w:val="00E07558"/>
    <w:rsid w:val="00E15477"/>
    <w:rsid w:val="00E15802"/>
    <w:rsid w:val="00E2338C"/>
    <w:rsid w:val="00E2350B"/>
    <w:rsid w:val="00E334A0"/>
    <w:rsid w:val="00E35718"/>
    <w:rsid w:val="00E4138A"/>
    <w:rsid w:val="00E47284"/>
    <w:rsid w:val="00E5489D"/>
    <w:rsid w:val="00E573A3"/>
    <w:rsid w:val="00E6057F"/>
    <w:rsid w:val="00E61277"/>
    <w:rsid w:val="00E73B2B"/>
    <w:rsid w:val="00E768E2"/>
    <w:rsid w:val="00E83E8C"/>
    <w:rsid w:val="00E84591"/>
    <w:rsid w:val="00E90276"/>
    <w:rsid w:val="00E9190B"/>
    <w:rsid w:val="00E95E3F"/>
    <w:rsid w:val="00E9793B"/>
    <w:rsid w:val="00EA3D5A"/>
    <w:rsid w:val="00EB1574"/>
    <w:rsid w:val="00EB4F9E"/>
    <w:rsid w:val="00EC4E51"/>
    <w:rsid w:val="00EC63E9"/>
    <w:rsid w:val="00ED162C"/>
    <w:rsid w:val="00ED5EB7"/>
    <w:rsid w:val="00ED7747"/>
    <w:rsid w:val="00EE4B8D"/>
    <w:rsid w:val="00EF2A92"/>
    <w:rsid w:val="00EF450D"/>
    <w:rsid w:val="00EF4EE8"/>
    <w:rsid w:val="00F10FCE"/>
    <w:rsid w:val="00F251BE"/>
    <w:rsid w:val="00F25327"/>
    <w:rsid w:val="00F271CA"/>
    <w:rsid w:val="00F32347"/>
    <w:rsid w:val="00F34C48"/>
    <w:rsid w:val="00F35F3A"/>
    <w:rsid w:val="00F4364B"/>
    <w:rsid w:val="00F52739"/>
    <w:rsid w:val="00F65A98"/>
    <w:rsid w:val="00F66782"/>
    <w:rsid w:val="00F74006"/>
    <w:rsid w:val="00F83F50"/>
    <w:rsid w:val="00F910FA"/>
    <w:rsid w:val="00FA0E54"/>
    <w:rsid w:val="00FB1EAA"/>
    <w:rsid w:val="00FC0529"/>
    <w:rsid w:val="00FC0FD4"/>
    <w:rsid w:val="00FC21F1"/>
    <w:rsid w:val="00FC64B4"/>
    <w:rsid w:val="00FC6D19"/>
    <w:rsid w:val="00FC6E9F"/>
    <w:rsid w:val="00FD39FD"/>
    <w:rsid w:val="00FE5CCF"/>
    <w:rsid w:val="00FF0560"/>
    <w:rsid w:val="00FF72F0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1634"/>
  <w15:chartTrackingRefBased/>
  <w15:docId w15:val="{B59F322F-3960-4FB1-A70C-7BB422C7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2A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2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2A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2A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2A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2A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2A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2A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2A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2A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2A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2A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2A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2A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2A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2A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2A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2A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2A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2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2A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2A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2A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2A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2A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2A8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2A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2A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2A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Jakubowicz</dc:creator>
  <cp:keywords/>
  <dc:description/>
  <cp:lastModifiedBy>Barbara Jakubowicz</cp:lastModifiedBy>
  <cp:revision>1</cp:revision>
  <cp:lastPrinted>2026-02-05T11:52:00Z</cp:lastPrinted>
  <dcterms:created xsi:type="dcterms:W3CDTF">2026-02-05T11:52:00Z</dcterms:created>
  <dcterms:modified xsi:type="dcterms:W3CDTF">2026-02-05T11:53:00Z</dcterms:modified>
</cp:coreProperties>
</file>